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FF6" w:rsidRDefault="00756EEC">
      <w:pPr>
        <w:spacing w:line="285" w:lineRule="exact"/>
        <w:jc w:val="center"/>
        <w:textAlignment w:val="baseline"/>
        <w:rPr>
          <w:rFonts w:ascii="Garamond" w:eastAsia="Garamond" w:hAnsi="Garamond"/>
          <w:b/>
          <w:color w:val="000000"/>
          <w:spacing w:val="-7"/>
          <w:sz w:val="25"/>
        </w:rPr>
      </w:pPr>
      <w:r>
        <w:rPr>
          <w:rFonts w:ascii="Garamond" w:eastAsia="Garamond" w:hAnsi="Garamond"/>
          <w:b/>
          <w:color w:val="000000"/>
          <w:spacing w:val="-7"/>
          <w:sz w:val="25"/>
        </w:rPr>
        <w:t>TABLE OF CONTENTS</w:t>
      </w:r>
    </w:p>
    <w:p w:rsidR="00377FF6" w:rsidRDefault="00756EEC">
      <w:pPr>
        <w:tabs>
          <w:tab w:val="left" w:pos="2232"/>
          <w:tab w:val="right" w:leader="dot" w:pos="9504"/>
        </w:tabs>
        <w:spacing w:before="545" w:line="279" w:lineRule="exact"/>
        <w:textAlignment w:val="baseline"/>
        <w:rPr>
          <w:rFonts w:ascii="Garamond" w:eastAsia="Garamond" w:hAnsi="Garamond"/>
          <w:color w:val="000000"/>
          <w:sz w:val="28"/>
        </w:rPr>
      </w:pPr>
      <w:r>
        <w:rPr>
          <w:rFonts w:ascii="Garamond" w:eastAsia="Garamond" w:hAnsi="Garamond"/>
          <w:color w:val="000000"/>
          <w:sz w:val="28"/>
        </w:rPr>
        <w:t>ARTICLE I</w:t>
      </w:r>
      <w:r>
        <w:rPr>
          <w:rFonts w:ascii="Garamond" w:eastAsia="Garamond" w:hAnsi="Garamond"/>
          <w:color w:val="000000"/>
          <w:sz w:val="28"/>
        </w:rPr>
        <w:tab/>
        <w:t xml:space="preserve">SUBMISSION </w:t>
      </w:r>
      <w:r>
        <w:rPr>
          <w:rFonts w:ascii="Garamond" w:eastAsia="Garamond" w:hAnsi="Garamond"/>
          <w:color w:val="000000"/>
          <w:sz w:val="28"/>
        </w:rPr>
        <w:tab/>
        <w:t xml:space="preserve"> 1</w:t>
      </w:r>
    </w:p>
    <w:p w:rsidR="00377FF6" w:rsidRDefault="00756EEC">
      <w:pPr>
        <w:tabs>
          <w:tab w:val="left" w:pos="2232"/>
          <w:tab w:val="right" w:leader="dot" w:pos="9504"/>
        </w:tabs>
        <w:spacing w:before="282" w:line="279" w:lineRule="exact"/>
        <w:textAlignment w:val="baseline"/>
        <w:rPr>
          <w:rFonts w:ascii="Garamond" w:eastAsia="Garamond" w:hAnsi="Garamond"/>
          <w:color w:val="000000"/>
          <w:sz w:val="28"/>
        </w:rPr>
      </w:pPr>
      <w:r>
        <w:rPr>
          <w:rFonts w:ascii="Garamond" w:eastAsia="Garamond" w:hAnsi="Garamond"/>
          <w:color w:val="000000"/>
          <w:sz w:val="28"/>
        </w:rPr>
        <w:t>ARTICLE II</w:t>
      </w:r>
      <w:r>
        <w:rPr>
          <w:rFonts w:ascii="Garamond" w:eastAsia="Garamond" w:hAnsi="Garamond"/>
          <w:color w:val="000000"/>
          <w:sz w:val="28"/>
        </w:rPr>
        <w:tab/>
        <w:t xml:space="preserve">DEFINITIONS </w:t>
      </w:r>
      <w:r>
        <w:rPr>
          <w:rFonts w:ascii="Garamond" w:eastAsia="Garamond" w:hAnsi="Garamond"/>
          <w:color w:val="000000"/>
          <w:sz w:val="28"/>
        </w:rPr>
        <w:tab/>
        <w:t xml:space="preserve"> 1</w:t>
      </w:r>
    </w:p>
    <w:p w:rsidR="00377FF6" w:rsidRDefault="00756EEC">
      <w:pPr>
        <w:numPr>
          <w:ilvl w:val="0"/>
          <w:numId w:val="1"/>
        </w:numPr>
        <w:tabs>
          <w:tab w:val="clear" w:pos="792"/>
          <w:tab w:val="decimal" w:pos="3024"/>
          <w:tab w:val="right" w:leader="dot" w:pos="9504"/>
        </w:tabs>
        <w:spacing w:before="294" w:line="278" w:lineRule="exact"/>
        <w:ind w:left="2232"/>
        <w:textAlignment w:val="baseline"/>
        <w:rPr>
          <w:rFonts w:ascii="Garamond" w:eastAsia="Garamond" w:hAnsi="Garamond"/>
          <w:color w:val="000000"/>
          <w:sz w:val="28"/>
        </w:rPr>
      </w:pPr>
      <w:r>
        <w:rPr>
          <w:rFonts w:ascii="Garamond" w:eastAsia="Garamond" w:hAnsi="Garamond"/>
          <w:color w:val="000000"/>
          <w:sz w:val="28"/>
        </w:rPr>
        <w:t xml:space="preserve">Declaration </w:t>
      </w:r>
      <w:r>
        <w:rPr>
          <w:rFonts w:ascii="Garamond" w:eastAsia="Garamond" w:hAnsi="Garamond"/>
          <w:color w:val="000000"/>
          <w:sz w:val="28"/>
        </w:rPr>
        <w:tab/>
        <w:t xml:space="preserve"> 1</w:t>
      </w:r>
    </w:p>
    <w:p w:rsidR="00377FF6" w:rsidRDefault="00756EEC">
      <w:pPr>
        <w:numPr>
          <w:ilvl w:val="0"/>
          <w:numId w:val="1"/>
        </w:numPr>
        <w:tabs>
          <w:tab w:val="clear" w:pos="792"/>
          <w:tab w:val="decimal" w:pos="3024"/>
          <w:tab w:val="right" w:leader="dot" w:pos="9504"/>
        </w:tabs>
        <w:spacing w:line="279" w:lineRule="exact"/>
        <w:ind w:left="2232"/>
        <w:textAlignment w:val="baseline"/>
        <w:rPr>
          <w:rFonts w:ascii="Garamond" w:eastAsia="Garamond" w:hAnsi="Garamond"/>
          <w:color w:val="000000"/>
          <w:sz w:val="28"/>
        </w:rPr>
      </w:pPr>
      <w:r>
        <w:rPr>
          <w:rFonts w:ascii="Garamond" w:eastAsia="Garamond" w:hAnsi="Garamond"/>
          <w:color w:val="000000"/>
          <w:sz w:val="28"/>
        </w:rPr>
        <w:t xml:space="preserve">Declarant </w:t>
      </w:r>
      <w:r>
        <w:rPr>
          <w:rFonts w:ascii="Garamond" w:eastAsia="Garamond" w:hAnsi="Garamond"/>
          <w:color w:val="000000"/>
          <w:sz w:val="28"/>
        </w:rPr>
        <w:tab/>
        <w:t xml:space="preserve"> 1</w:t>
      </w:r>
    </w:p>
    <w:p w:rsidR="00377FF6" w:rsidRDefault="00756EEC">
      <w:pPr>
        <w:numPr>
          <w:ilvl w:val="0"/>
          <w:numId w:val="1"/>
        </w:numPr>
        <w:tabs>
          <w:tab w:val="clear" w:pos="792"/>
          <w:tab w:val="decimal" w:pos="3024"/>
          <w:tab w:val="right" w:leader="dot" w:pos="9504"/>
        </w:tabs>
        <w:spacing w:before="9" w:line="274" w:lineRule="exact"/>
        <w:ind w:left="2232"/>
        <w:textAlignment w:val="baseline"/>
        <w:rPr>
          <w:rFonts w:ascii="Garamond" w:eastAsia="Garamond" w:hAnsi="Garamond"/>
          <w:color w:val="000000"/>
          <w:sz w:val="28"/>
        </w:rPr>
      </w:pPr>
      <w:r>
        <w:rPr>
          <w:rFonts w:ascii="Garamond" w:eastAsia="Garamond" w:hAnsi="Garamond"/>
          <w:color w:val="000000"/>
          <w:sz w:val="28"/>
        </w:rPr>
        <w:t xml:space="preserve">Record of Survey Map and Map </w:t>
      </w:r>
      <w:r>
        <w:rPr>
          <w:rFonts w:ascii="Garamond" w:eastAsia="Garamond" w:hAnsi="Garamond"/>
          <w:color w:val="000000"/>
          <w:sz w:val="28"/>
        </w:rPr>
        <w:tab/>
        <w:t xml:space="preserve"> 1</w:t>
      </w:r>
    </w:p>
    <w:p w:rsidR="00377FF6" w:rsidRDefault="00756EEC">
      <w:pPr>
        <w:numPr>
          <w:ilvl w:val="0"/>
          <w:numId w:val="1"/>
        </w:numPr>
        <w:tabs>
          <w:tab w:val="clear" w:pos="792"/>
          <w:tab w:val="decimal" w:pos="3024"/>
          <w:tab w:val="right" w:leader="dot" w:pos="9504"/>
        </w:tabs>
        <w:spacing w:line="273" w:lineRule="exact"/>
        <w:ind w:left="2232"/>
        <w:textAlignment w:val="baseline"/>
        <w:rPr>
          <w:rFonts w:ascii="Garamond" w:eastAsia="Garamond" w:hAnsi="Garamond"/>
          <w:color w:val="000000"/>
          <w:sz w:val="28"/>
        </w:rPr>
      </w:pPr>
      <w:r>
        <w:rPr>
          <w:rFonts w:ascii="Garamond" w:eastAsia="Garamond" w:hAnsi="Garamond"/>
          <w:color w:val="000000"/>
          <w:sz w:val="28"/>
        </w:rPr>
        <w:t xml:space="preserve">Property </w:t>
      </w:r>
      <w:r>
        <w:rPr>
          <w:rFonts w:ascii="Garamond" w:eastAsia="Garamond" w:hAnsi="Garamond"/>
          <w:color w:val="000000"/>
          <w:sz w:val="28"/>
        </w:rPr>
        <w:tab/>
        <w:t xml:space="preserve"> 2</w:t>
      </w:r>
    </w:p>
    <w:p w:rsidR="00377FF6" w:rsidRDefault="00756EEC">
      <w:pPr>
        <w:numPr>
          <w:ilvl w:val="0"/>
          <w:numId w:val="1"/>
        </w:numPr>
        <w:tabs>
          <w:tab w:val="clear" w:pos="792"/>
          <w:tab w:val="decimal" w:pos="3024"/>
          <w:tab w:val="right" w:leader="dot" w:pos="9504"/>
        </w:tabs>
        <w:spacing w:line="278" w:lineRule="exact"/>
        <w:ind w:left="2232"/>
        <w:textAlignment w:val="baseline"/>
        <w:rPr>
          <w:rFonts w:ascii="Garamond" w:eastAsia="Garamond" w:hAnsi="Garamond"/>
          <w:color w:val="000000"/>
          <w:sz w:val="28"/>
        </w:rPr>
      </w:pPr>
      <w:r>
        <w:rPr>
          <w:rFonts w:ascii="Garamond" w:eastAsia="Garamond" w:hAnsi="Garamond"/>
          <w:color w:val="000000"/>
          <w:sz w:val="28"/>
        </w:rPr>
        <w:t xml:space="preserve">Management Committee </w:t>
      </w:r>
      <w:r>
        <w:rPr>
          <w:rFonts w:ascii="Garamond" w:eastAsia="Garamond" w:hAnsi="Garamond"/>
          <w:color w:val="000000"/>
          <w:sz w:val="28"/>
        </w:rPr>
        <w:tab/>
        <w:t xml:space="preserve"> 2</w:t>
      </w:r>
    </w:p>
    <w:p w:rsidR="00377FF6" w:rsidRDefault="00756EEC">
      <w:pPr>
        <w:tabs>
          <w:tab w:val="left" w:pos="2952"/>
          <w:tab w:val="right" w:leader="dot" w:pos="9504"/>
        </w:tabs>
        <w:spacing w:line="278" w:lineRule="exact"/>
        <w:ind w:left="2232"/>
        <w:textAlignment w:val="baseline"/>
        <w:rPr>
          <w:rFonts w:ascii="Garamond" w:eastAsia="Garamond" w:hAnsi="Garamond"/>
          <w:color w:val="000000"/>
          <w:sz w:val="28"/>
        </w:rPr>
      </w:pPr>
      <w:r>
        <w:rPr>
          <w:rFonts w:ascii="Garamond" w:eastAsia="Garamond" w:hAnsi="Garamond"/>
          <w:color w:val="000000"/>
          <w:sz w:val="28"/>
        </w:rPr>
        <w:t>6</w:t>
      </w:r>
      <w:r>
        <w:rPr>
          <w:rFonts w:ascii="Garamond" w:eastAsia="Garamond" w:hAnsi="Garamond"/>
          <w:color w:val="000000"/>
          <w:sz w:val="28"/>
        </w:rPr>
        <w:tab/>
        <w:t xml:space="preserve">Association </w:t>
      </w:r>
      <w:r>
        <w:rPr>
          <w:rFonts w:ascii="Garamond" w:eastAsia="Garamond" w:hAnsi="Garamond"/>
          <w:color w:val="000000"/>
          <w:sz w:val="28"/>
        </w:rPr>
        <w:tab/>
        <w:t xml:space="preserve"> 2</w:t>
      </w:r>
    </w:p>
    <w:p w:rsidR="00377FF6" w:rsidRDefault="00756EEC">
      <w:pPr>
        <w:numPr>
          <w:ilvl w:val="0"/>
          <w:numId w:val="2"/>
        </w:numPr>
        <w:tabs>
          <w:tab w:val="clear" w:pos="792"/>
          <w:tab w:val="decimal" w:pos="3024"/>
          <w:tab w:val="right" w:leader="dot" w:pos="9504"/>
        </w:tabs>
        <w:spacing w:before="4" w:line="279" w:lineRule="exact"/>
        <w:ind w:left="2232"/>
        <w:textAlignment w:val="baseline"/>
        <w:rPr>
          <w:rFonts w:ascii="Garamond" w:eastAsia="Garamond" w:hAnsi="Garamond"/>
          <w:color w:val="000000"/>
          <w:sz w:val="28"/>
        </w:rPr>
      </w:pPr>
      <w:r>
        <w:rPr>
          <w:rFonts w:ascii="Garamond" w:eastAsia="Garamond" w:hAnsi="Garamond"/>
          <w:color w:val="000000"/>
          <w:sz w:val="28"/>
        </w:rPr>
        <w:t xml:space="preserve">Common Areas and Facilities and Common Areas </w:t>
      </w:r>
      <w:r>
        <w:rPr>
          <w:rFonts w:ascii="Garamond" w:eastAsia="Garamond" w:hAnsi="Garamond"/>
          <w:color w:val="000000"/>
          <w:sz w:val="28"/>
        </w:rPr>
        <w:tab/>
        <w:t xml:space="preserve"> 2</w:t>
      </w:r>
    </w:p>
    <w:p w:rsidR="00377FF6" w:rsidRDefault="00756EEC">
      <w:pPr>
        <w:numPr>
          <w:ilvl w:val="0"/>
          <w:numId w:val="2"/>
        </w:numPr>
        <w:tabs>
          <w:tab w:val="clear" w:pos="792"/>
          <w:tab w:val="decimal" w:pos="3024"/>
          <w:tab w:val="right" w:pos="9504"/>
        </w:tabs>
        <w:spacing w:before="2" w:line="276" w:lineRule="exact"/>
        <w:ind w:left="2232"/>
        <w:textAlignment w:val="baseline"/>
        <w:rPr>
          <w:rFonts w:ascii="Garamond" w:eastAsia="Garamond" w:hAnsi="Garamond"/>
          <w:color w:val="000000"/>
          <w:spacing w:val="-2"/>
          <w:sz w:val="28"/>
        </w:rPr>
      </w:pPr>
      <w:r>
        <w:rPr>
          <w:rFonts w:ascii="Garamond" w:eastAsia="Garamond" w:hAnsi="Garamond"/>
          <w:color w:val="000000"/>
          <w:spacing w:val="-2"/>
          <w:sz w:val="28"/>
        </w:rPr>
        <w:t>Limited Common Area and Facilities and Limited Common</w:t>
      </w:r>
    </w:p>
    <w:p w:rsidR="00377FF6" w:rsidRDefault="00756EEC">
      <w:pPr>
        <w:tabs>
          <w:tab w:val="right" w:leader="dot" w:pos="9504"/>
        </w:tabs>
        <w:spacing w:line="277" w:lineRule="exact"/>
        <w:ind w:left="3024"/>
        <w:textAlignment w:val="baseline"/>
        <w:rPr>
          <w:rFonts w:ascii="Garamond" w:eastAsia="Garamond" w:hAnsi="Garamond"/>
          <w:color w:val="000000"/>
          <w:sz w:val="28"/>
        </w:rPr>
      </w:pPr>
      <w:r>
        <w:rPr>
          <w:rFonts w:ascii="Garamond" w:eastAsia="Garamond" w:hAnsi="Garamond"/>
          <w:color w:val="000000"/>
          <w:sz w:val="28"/>
        </w:rPr>
        <w:t xml:space="preserve">Areas </w:t>
      </w:r>
      <w:r>
        <w:rPr>
          <w:rFonts w:ascii="Garamond" w:eastAsia="Garamond" w:hAnsi="Garamond"/>
          <w:color w:val="000000"/>
          <w:sz w:val="28"/>
        </w:rPr>
        <w:tab/>
        <w:t xml:space="preserve"> 2</w:t>
      </w:r>
    </w:p>
    <w:p w:rsidR="00377FF6" w:rsidRDefault="00756EEC">
      <w:pPr>
        <w:numPr>
          <w:ilvl w:val="0"/>
          <w:numId w:val="2"/>
        </w:numPr>
        <w:tabs>
          <w:tab w:val="clear" w:pos="792"/>
          <w:tab w:val="decimal" w:pos="3024"/>
          <w:tab w:val="right" w:leader="dot" w:pos="9504"/>
        </w:tabs>
        <w:spacing w:before="3" w:line="278" w:lineRule="exact"/>
        <w:ind w:left="2232"/>
        <w:textAlignment w:val="baseline"/>
        <w:rPr>
          <w:rFonts w:ascii="Garamond" w:eastAsia="Garamond" w:hAnsi="Garamond"/>
          <w:color w:val="000000"/>
          <w:sz w:val="28"/>
        </w:rPr>
      </w:pPr>
      <w:r>
        <w:rPr>
          <w:rFonts w:ascii="Garamond" w:eastAsia="Garamond" w:hAnsi="Garamond"/>
          <w:color w:val="000000"/>
          <w:sz w:val="28"/>
        </w:rPr>
        <w:t xml:space="preserve">Percentage Interest </w:t>
      </w:r>
      <w:r>
        <w:rPr>
          <w:rFonts w:ascii="Garamond" w:eastAsia="Garamond" w:hAnsi="Garamond"/>
          <w:color w:val="000000"/>
          <w:sz w:val="28"/>
        </w:rPr>
        <w:tab/>
        <w:t xml:space="preserve"> 2</w:t>
      </w:r>
    </w:p>
    <w:p w:rsidR="00377FF6" w:rsidRDefault="00756EEC">
      <w:pPr>
        <w:tabs>
          <w:tab w:val="left" w:pos="2952"/>
          <w:tab w:val="right" w:leader="dot" w:pos="9504"/>
        </w:tabs>
        <w:spacing w:line="276" w:lineRule="exact"/>
        <w:ind w:left="2232"/>
        <w:textAlignment w:val="baseline"/>
        <w:rPr>
          <w:rFonts w:ascii="Garamond" w:eastAsia="Garamond" w:hAnsi="Garamond"/>
          <w:color w:val="000000"/>
          <w:sz w:val="28"/>
        </w:rPr>
      </w:pPr>
      <w:r>
        <w:rPr>
          <w:rFonts w:ascii="Garamond" w:eastAsia="Garamond" w:hAnsi="Garamond"/>
          <w:color w:val="000000"/>
          <w:sz w:val="28"/>
        </w:rPr>
        <w:t>10</w:t>
      </w:r>
      <w:r>
        <w:rPr>
          <w:rFonts w:ascii="Garamond" w:eastAsia="Garamond" w:hAnsi="Garamond"/>
          <w:color w:val="000000"/>
          <w:sz w:val="28"/>
        </w:rPr>
        <w:tab/>
        <w:t xml:space="preserve">Lot </w:t>
      </w:r>
      <w:r>
        <w:rPr>
          <w:rFonts w:ascii="Garamond" w:eastAsia="Garamond" w:hAnsi="Garamond"/>
          <w:color w:val="000000"/>
          <w:sz w:val="28"/>
        </w:rPr>
        <w:tab/>
        <w:t xml:space="preserve"> 2</w:t>
      </w:r>
    </w:p>
    <w:p w:rsidR="00377FF6" w:rsidRDefault="00756EEC">
      <w:pPr>
        <w:numPr>
          <w:ilvl w:val="0"/>
          <w:numId w:val="3"/>
        </w:numPr>
        <w:tabs>
          <w:tab w:val="clear" w:pos="792"/>
          <w:tab w:val="decimal" w:pos="3024"/>
          <w:tab w:val="right" w:leader="dot" w:pos="9504"/>
        </w:tabs>
        <w:spacing w:line="277" w:lineRule="exact"/>
        <w:ind w:left="2232"/>
        <w:textAlignment w:val="baseline"/>
        <w:rPr>
          <w:rFonts w:ascii="Garamond" w:eastAsia="Garamond" w:hAnsi="Garamond"/>
          <w:color w:val="000000"/>
          <w:sz w:val="28"/>
        </w:rPr>
      </w:pPr>
      <w:r>
        <w:rPr>
          <w:rFonts w:ascii="Garamond" w:eastAsia="Garamond" w:hAnsi="Garamond"/>
          <w:color w:val="000000"/>
          <w:sz w:val="28"/>
        </w:rPr>
        <w:t xml:space="preserve">Lot Number </w:t>
      </w:r>
      <w:r>
        <w:rPr>
          <w:rFonts w:ascii="Garamond" w:eastAsia="Garamond" w:hAnsi="Garamond"/>
          <w:color w:val="000000"/>
          <w:sz w:val="28"/>
        </w:rPr>
        <w:tab/>
        <w:t xml:space="preserve"> 2</w:t>
      </w:r>
    </w:p>
    <w:p w:rsidR="00377FF6" w:rsidRDefault="00756EEC">
      <w:pPr>
        <w:numPr>
          <w:ilvl w:val="0"/>
          <w:numId w:val="3"/>
        </w:numPr>
        <w:tabs>
          <w:tab w:val="clear" w:pos="792"/>
          <w:tab w:val="decimal" w:pos="3024"/>
          <w:tab w:val="right" w:leader="dot" w:pos="9504"/>
        </w:tabs>
        <w:spacing w:line="278" w:lineRule="exact"/>
        <w:ind w:left="2232"/>
        <w:textAlignment w:val="baseline"/>
        <w:rPr>
          <w:rFonts w:ascii="Garamond" w:eastAsia="Garamond" w:hAnsi="Garamond"/>
          <w:color w:val="000000"/>
          <w:sz w:val="28"/>
        </w:rPr>
      </w:pPr>
      <w:r>
        <w:rPr>
          <w:rFonts w:ascii="Garamond" w:eastAsia="Garamond" w:hAnsi="Garamond"/>
          <w:color w:val="000000"/>
          <w:sz w:val="28"/>
        </w:rPr>
        <w:t>Lot Owner or Owner</w:t>
      </w:r>
      <w:r>
        <w:rPr>
          <w:rFonts w:ascii="Garamond" w:eastAsia="Garamond" w:hAnsi="Garamond"/>
          <w:color w:val="000000"/>
          <w:sz w:val="28"/>
        </w:rPr>
        <w:tab/>
        <w:t xml:space="preserve"> 3</w:t>
      </w:r>
    </w:p>
    <w:p w:rsidR="00377FF6" w:rsidRDefault="00756EEC">
      <w:pPr>
        <w:numPr>
          <w:ilvl w:val="0"/>
          <w:numId w:val="3"/>
        </w:numPr>
        <w:tabs>
          <w:tab w:val="clear" w:pos="792"/>
          <w:tab w:val="decimal" w:pos="3024"/>
          <w:tab w:val="right" w:leader="dot" w:pos="9504"/>
        </w:tabs>
        <w:spacing w:before="4" w:line="278" w:lineRule="exact"/>
        <w:ind w:left="2232"/>
        <w:textAlignment w:val="baseline"/>
        <w:rPr>
          <w:rFonts w:ascii="Garamond" w:eastAsia="Garamond" w:hAnsi="Garamond"/>
          <w:color w:val="000000"/>
          <w:sz w:val="28"/>
        </w:rPr>
      </w:pPr>
      <w:r>
        <w:rPr>
          <w:rFonts w:ascii="Garamond" w:eastAsia="Garamond" w:hAnsi="Garamond"/>
          <w:color w:val="000000"/>
          <w:sz w:val="28"/>
        </w:rPr>
        <w:t xml:space="preserve">Rules and Regulations </w:t>
      </w:r>
      <w:r>
        <w:rPr>
          <w:rFonts w:ascii="Garamond" w:eastAsia="Garamond" w:hAnsi="Garamond"/>
          <w:color w:val="000000"/>
          <w:sz w:val="28"/>
        </w:rPr>
        <w:tab/>
        <w:t xml:space="preserve"> 3</w:t>
      </w:r>
    </w:p>
    <w:p w:rsidR="00377FF6" w:rsidRDefault="00756EEC">
      <w:pPr>
        <w:numPr>
          <w:ilvl w:val="0"/>
          <w:numId w:val="3"/>
        </w:numPr>
        <w:tabs>
          <w:tab w:val="clear" w:pos="792"/>
          <w:tab w:val="decimal" w:pos="3024"/>
          <w:tab w:val="right" w:leader="dot" w:pos="9504"/>
        </w:tabs>
        <w:spacing w:line="277" w:lineRule="exact"/>
        <w:ind w:left="2232"/>
        <w:textAlignment w:val="baseline"/>
        <w:rPr>
          <w:rFonts w:ascii="Garamond" w:eastAsia="Garamond" w:hAnsi="Garamond"/>
          <w:color w:val="000000"/>
          <w:sz w:val="28"/>
        </w:rPr>
      </w:pPr>
      <w:r>
        <w:rPr>
          <w:rFonts w:ascii="Garamond" w:eastAsia="Garamond" w:hAnsi="Garamond"/>
          <w:color w:val="000000"/>
          <w:sz w:val="28"/>
        </w:rPr>
        <w:t xml:space="preserve">Common Expenses </w:t>
      </w:r>
      <w:r>
        <w:rPr>
          <w:rFonts w:ascii="Garamond" w:eastAsia="Garamond" w:hAnsi="Garamond"/>
          <w:color w:val="000000"/>
          <w:sz w:val="28"/>
        </w:rPr>
        <w:tab/>
        <w:t xml:space="preserve"> 3</w:t>
      </w:r>
    </w:p>
    <w:p w:rsidR="00377FF6" w:rsidRDefault="00756EEC">
      <w:pPr>
        <w:numPr>
          <w:ilvl w:val="0"/>
          <w:numId w:val="3"/>
        </w:numPr>
        <w:tabs>
          <w:tab w:val="clear" w:pos="792"/>
          <w:tab w:val="decimal" w:pos="3024"/>
          <w:tab w:val="right" w:leader="dot" w:pos="9504"/>
        </w:tabs>
        <w:spacing w:line="279" w:lineRule="exact"/>
        <w:ind w:left="2232"/>
        <w:textAlignment w:val="baseline"/>
        <w:rPr>
          <w:rFonts w:ascii="Garamond" w:eastAsia="Garamond" w:hAnsi="Garamond"/>
          <w:color w:val="000000"/>
          <w:sz w:val="28"/>
        </w:rPr>
      </w:pPr>
      <w:r>
        <w:rPr>
          <w:rFonts w:ascii="Garamond" w:eastAsia="Garamond" w:hAnsi="Garamond"/>
          <w:color w:val="000000"/>
          <w:sz w:val="28"/>
        </w:rPr>
        <w:t xml:space="preserve">Common Profits </w:t>
      </w:r>
      <w:r>
        <w:rPr>
          <w:rFonts w:ascii="Garamond" w:eastAsia="Garamond" w:hAnsi="Garamond"/>
          <w:color w:val="000000"/>
          <w:sz w:val="28"/>
        </w:rPr>
        <w:tab/>
        <w:t xml:space="preserve"> 3</w:t>
      </w:r>
    </w:p>
    <w:p w:rsidR="00377FF6" w:rsidRDefault="00756EEC">
      <w:pPr>
        <w:numPr>
          <w:ilvl w:val="0"/>
          <w:numId w:val="3"/>
        </w:numPr>
        <w:tabs>
          <w:tab w:val="clear" w:pos="792"/>
          <w:tab w:val="decimal" w:pos="3024"/>
          <w:tab w:val="right" w:leader="dot" w:pos="9504"/>
        </w:tabs>
        <w:spacing w:before="2" w:line="277" w:lineRule="exact"/>
        <w:ind w:left="2232"/>
        <w:textAlignment w:val="baseline"/>
        <w:rPr>
          <w:rFonts w:ascii="Garamond" w:eastAsia="Garamond" w:hAnsi="Garamond"/>
          <w:color w:val="000000"/>
          <w:sz w:val="28"/>
        </w:rPr>
      </w:pPr>
      <w:r>
        <w:rPr>
          <w:rFonts w:ascii="Garamond" w:eastAsia="Garamond" w:hAnsi="Garamond"/>
          <w:color w:val="000000"/>
          <w:sz w:val="28"/>
        </w:rPr>
        <w:t xml:space="preserve">Project </w:t>
      </w:r>
      <w:r>
        <w:rPr>
          <w:rFonts w:ascii="Garamond" w:eastAsia="Garamond" w:hAnsi="Garamond"/>
          <w:color w:val="000000"/>
          <w:sz w:val="28"/>
        </w:rPr>
        <w:tab/>
        <w:t xml:space="preserve"> 4</w:t>
      </w:r>
    </w:p>
    <w:p w:rsidR="00377FF6" w:rsidRDefault="00756EEC">
      <w:pPr>
        <w:numPr>
          <w:ilvl w:val="0"/>
          <w:numId w:val="3"/>
        </w:numPr>
        <w:tabs>
          <w:tab w:val="clear" w:pos="792"/>
          <w:tab w:val="decimal" w:pos="3024"/>
          <w:tab w:val="right" w:leader="dot" w:pos="9504"/>
        </w:tabs>
        <w:spacing w:line="278" w:lineRule="exact"/>
        <w:ind w:left="2232"/>
        <w:textAlignment w:val="baseline"/>
        <w:rPr>
          <w:rFonts w:ascii="Garamond" w:eastAsia="Garamond" w:hAnsi="Garamond"/>
          <w:color w:val="000000"/>
          <w:sz w:val="28"/>
        </w:rPr>
      </w:pPr>
      <w:r>
        <w:rPr>
          <w:rFonts w:ascii="Garamond" w:eastAsia="Garamond" w:hAnsi="Garamond"/>
          <w:color w:val="000000"/>
          <w:sz w:val="28"/>
        </w:rPr>
        <w:t xml:space="preserve">Tract </w:t>
      </w:r>
      <w:r>
        <w:rPr>
          <w:rFonts w:ascii="Garamond" w:eastAsia="Garamond" w:hAnsi="Garamond"/>
          <w:color w:val="000000"/>
          <w:sz w:val="28"/>
        </w:rPr>
        <w:tab/>
        <w:t xml:space="preserve"> 4</w:t>
      </w:r>
    </w:p>
    <w:p w:rsidR="00377FF6" w:rsidRDefault="00756EEC">
      <w:pPr>
        <w:numPr>
          <w:ilvl w:val="0"/>
          <w:numId w:val="3"/>
        </w:numPr>
        <w:tabs>
          <w:tab w:val="clear" w:pos="792"/>
          <w:tab w:val="decimal" w:pos="3024"/>
          <w:tab w:val="right" w:leader="dot" w:pos="9504"/>
        </w:tabs>
        <w:spacing w:before="6" w:line="279" w:lineRule="exact"/>
        <w:ind w:left="2232"/>
        <w:textAlignment w:val="baseline"/>
        <w:rPr>
          <w:rFonts w:ascii="Garamond" w:eastAsia="Garamond" w:hAnsi="Garamond"/>
          <w:color w:val="000000"/>
          <w:sz w:val="28"/>
        </w:rPr>
      </w:pPr>
      <w:r>
        <w:rPr>
          <w:rFonts w:ascii="Garamond" w:eastAsia="Garamond" w:hAnsi="Garamond"/>
          <w:color w:val="000000"/>
          <w:sz w:val="28"/>
        </w:rPr>
        <w:t xml:space="preserve">Mortgage </w:t>
      </w:r>
      <w:r>
        <w:rPr>
          <w:rFonts w:ascii="Garamond" w:eastAsia="Garamond" w:hAnsi="Garamond"/>
          <w:color w:val="000000"/>
          <w:sz w:val="28"/>
        </w:rPr>
        <w:tab/>
        <w:t xml:space="preserve"> 4</w:t>
      </w:r>
    </w:p>
    <w:p w:rsidR="00377FF6" w:rsidRDefault="00756EEC">
      <w:pPr>
        <w:numPr>
          <w:ilvl w:val="0"/>
          <w:numId w:val="3"/>
        </w:numPr>
        <w:tabs>
          <w:tab w:val="clear" w:pos="792"/>
          <w:tab w:val="decimal" w:pos="3024"/>
          <w:tab w:val="right" w:leader="dot" w:pos="9504"/>
        </w:tabs>
        <w:spacing w:before="4" w:line="279" w:lineRule="exact"/>
        <w:ind w:left="2232"/>
        <w:textAlignment w:val="baseline"/>
        <w:rPr>
          <w:rFonts w:ascii="Garamond" w:eastAsia="Garamond" w:hAnsi="Garamond"/>
          <w:color w:val="000000"/>
          <w:sz w:val="28"/>
        </w:rPr>
      </w:pPr>
      <w:r>
        <w:rPr>
          <w:rFonts w:ascii="Garamond" w:eastAsia="Garamond" w:hAnsi="Garamond"/>
          <w:color w:val="000000"/>
          <w:sz w:val="28"/>
        </w:rPr>
        <w:t xml:space="preserve">Mortgagee </w:t>
      </w:r>
      <w:r>
        <w:rPr>
          <w:rFonts w:ascii="Garamond" w:eastAsia="Garamond" w:hAnsi="Garamond"/>
          <w:color w:val="000000"/>
          <w:sz w:val="28"/>
        </w:rPr>
        <w:tab/>
        <w:t xml:space="preserve"> 4</w:t>
      </w:r>
    </w:p>
    <w:p w:rsidR="00377FF6" w:rsidRDefault="00756EEC">
      <w:pPr>
        <w:numPr>
          <w:ilvl w:val="0"/>
          <w:numId w:val="3"/>
        </w:numPr>
        <w:tabs>
          <w:tab w:val="clear" w:pos="792"/>
          <w:tab w:val="decimal" w:pos="3024"/>
          <w:tab w:val="right" w:leader="dot" w:pos="9504"/>
        </w:tabs>
        <w:spacing w:line="279" w:lineRule="exact"/>
        <w:ind w:left="2232"/>
        <w:textAlignment w:val="baseline"/>
        <w:rPr>
          <w:rFonts w:ascii="Garamond" w:eastAsia="Garamond" w:hAnsi="Garamond"/>
          <w:color w:val="000000"/>
          <w:sz w:val="28"/>
        </w:rPr>
      </w:pPr>
      <w:r>
        <w:rPr>
          <w:rFonts w:ascii="Garamond" w:eastAsia="Garamond" w:hAnsi="Garamond"/>
          <w:color w:val="000000"/>
          <w:sz w:val="28"/>
        </w:rPr>
        <w:t>Majority of Owners</w:t>
      </w:r>
      <w:r>
        <w:rPr>
          <w:rFonts w:ascii="Garamond" w:eastAsia="Garamond" w:hAnsi="Garamond"/>
          <w:color w:val="000000"/>
          <w:sz w:val="28"/>
        </w:rPr>
        <w:tab/>
        <w:t>4</w:t>
      </w:r>
    </w:p>
    <w:p w:rsidR="00377FF6" w:rsidRDefault="00756EEC">
      <w:pPr>
        <w:tabs>
          <w:tab w:val="left" w:pos="2232"/>
          <w:tab w:val="right" w:leader="dot" w:pos="9504"/>
        </w:tabs>
        <w:spacing w:before="278" w:line="279" w:lineRule="exact"/>
        <w:textAlignment w:val="baseline"/>
        <w:rPr>
          <w:rFonts w:ascii="Garamond" w:eastAsia="Garamond" w:hAnsi="Garamond"/>
          <w:color w:val="000000"/>
          <w:sz w:val="28"/>
        </w:rPr>
      </w:pPr>
      <w:r>
        <w:rPr>
          <w:rFonts w:ascii="Garamond" w:eastAsia="Garamond" w:hAnsi="Garamond"/>
          <w:color w:val="000000"/>
          <w:sz w:val="28"/>
        </w:rPr>
        <w:t>ARTICLE III</w:t>
      </w:r>
      <w:r>
        <w:rPr>
          <w:rFonts w:ascii="Garamond" w:eastAsia="Garamond" w:hAnsi="Garamond"/>
          <w:color w:val="000000"/>
          <w:sz w:val="28"/>
        </w:rPr>
        <w:tab/>
        <w:t xml:space="preserve">COVENANTS, CONDITIONS, AND RESTRICTIONS </w:t>
      </w:r>
      <w:r>
        <w:rPr>
          <w:rFonts w:ascii="Garamond" w:eastAsia="Garamond" w:hAnsi="Garamond"/>
          <w:color w:val="000000"/>
          <w:sz w:val="28"/>
        </w:rPr>
        <w:tab/>
        <w:t xml:space="preserve"> 4</w:t>
      </w:r>
    </w:p>
    <w:p w:rsidR="00377FF6" w:rsidRDefault="00756EEC">
      <w:pPr>
        <w:numPr>
          <w:ilvl w:val="0"/>
          <w:numId w:val="4"/>
        </w:numPr>
        <w:tabs>
          <w:tab w:val="clear" w:pos="792"/>
          <w:tab w:val="decimal" w:pos="3024"/>
          <w:tab w:val="right" w:leader="dot" w:pos="9504"/>
        </w:tabs>
        <w:spacing w:before="282" w:line="279" w:lineRule="exact"/>
        <w:ind w:left="2232"/>
        <w:textAlignment w:val="baseline"/>
        <w:rPr>
          <w:rFonts w:ascii="Garamond" w:eastAsia="Garamond" w:hAnsi="Garamond"/>
          <w:color w:val="000000"/>
          <w:sz w:val="28"/>
        </w:rPr>
      </w:pPr>
      <w:r>
        <w:rPr>
          <w:rFonts w:ascii="Garamond" w:eastAsia="Garamond" w:hAnsi="Garamond"/>
          <w:color w:val="000000"/>
          <w:sz w:val="28"/>
        </w:rPr>
        <w:t xml:space="preserve">Description of Improvements </w:t>
      </w:r>
      <w:r>
        <w:rPr>
          <w:rFonts w:ascii="Garamond" w:eastAsia="Garamond" w:hAnsi="Garamond"/>
          <w:color w:val="000000"/>
          <w:sz w:val="28"/>
        </w:rPr>
        <w:tab/>
        <w:t xml:space="preserve"> 4</w:t>
      </w:r>
    </w:p>
    <w:p w:rsidR="00377FF6" w:rsidRDefault="00756EEC">
      <w:pPr>
        <w:numPr>
          <w:ilvl w:val="0"/>
          <w:numId w:val="4"/>
        </w:numPr>
        <w:tabs>
          <w:tab w:val="clear" w:pos="792"/>
          <w:tab w:val="decimal" w:pos="3024"/>
          <w:tab w:val="right" w:leader="dot" w:pos="9504"/>
        </w:tabs>
        <w:spacing w:line="279" w:lineRule="exact"/>
        <w:ind w:left="2232"/>
        <w:textAlignment w:val="baseline"/>
        <w:rPr>
          <w:rFonts w:ascii="Garamond" w:eastAsia="Garamond" w:hAnsi="Garamond"/>
          <w:color w:val="000000"/>
          <w:sz w:val="28"/>
        </w:rPr>
      </w:pPr>
      <w:r>
        <w:rPr>
          <w:rFonts w:ascii="Garamond" w:eastAsia="Garamond" w:hAnsi="Garamond"/>
          <w:color w:val="000000"/>
          <w:sz w:val="28"/>
        </w:rPr>
        <w:t xml:space="preserve">Description of Legal Status of Lots </w:t>
      </w:r>
      <w:r>
        <w:rPr>
          <w:rFonts w:ascii="Garamond" w:eastAsia="Garamond" w:hAnsi="Garamond"/>
          <w:color w:val="000000"/>
          <w:sz w:val="28"/>
        </w:rPr>
        <w:tab/>
        <w:t xml:space="preserve"> 4</w:t>
      </w:r>
    </w:p>
    <w:p w:rsidR="00377FF6" w:rsidRDefault="00756EEC">
      <w:pPr>
        <w:numPr>
          <w:ilvl w:val="0"/>
          <w:numId w:val="4"/>
        </w:numPr>
        <w:tabs>
          <w:tab w:val="clear" w:pos="792"/>
          <w:tab w:val="decimal" w:pos="3024"/>
          <w:tab w:val="right" w:leader="dot" w:pos="9504"/>
        </w:tabs>
        <w:spacing w:before="1" w:line="279" w:lineRule="exact"/>
        <w:ind w:left="2232"/>
        <w:textAlignment w:val="baseline"/>
        <w:rPr>
          <w:rFonts w:ascii="Garamond" w:eastAsia="Garamond" w:hAnsi="Garamond"/>
          <w:color w:val="000000"/>
          <w:sz w:val="28"/>
        </w:rPr>
      </w:pPr>
      <w:r>
        <w:rPr>
          <w:rFonts w:ascii="Garamond" w:eastAsia="Garamond" w:hAnsi="Garamond"/>
          <w:color w:val="000000"/>
          <w:sz w:val="28"/>
        </w:rPr>
        <w:t xml:space="preserve">Common and Limited Common Areas </w:t>
      </w:r>
      <w:r>
        <w:rPr>
          <w:rFonts w:ascii="Garamond" w:eastAsia="Garamond" w:hAnsi="Garamond"/>
          <w:color w:val="000000"/>
          <w:sz w:val="28"/>
        </w:rPr>
        <w:tab/>
        <w:t xml:space="preserve"> 5</w:t>
      </w:r>
    </w:p>
    <w:p w:rsidR="00377FF6" w:rsidRDefault="00756EEC">
      <w:pPr>
        <w:numPr>
          <w:ilvl w:val="0"/>
          <w:numId w:val="4"/>
        </w:numPr>
        <w:tabs>
          <w:tab w:val="clear" w:pos="792"/>
          <w:tab w:val="decimal" w:pos="3024"/>
          <w:tab w:val="right" w:leader="dot" w:pos="9504"/>
        </w:tabs>
        <w:spacing w:before="7" w:line="277" w:lineRule="exact"/>
        <w:ind w:left="2232"/>
        <w:textAlignment w:val="baseline"/>
        <w:rPr>
          <w:rFonts w:ascii="Garamond" w:eastAsia="Garamond" w:hAnsi="Garamond"/>
          <w:color w:val="000000"/>
          <w:sz w:val="28"/>
        </w:rPr>
      </w:pPr>
      <w:r>
        <w:rPr>
          <w:rFonts w:ascii="Garamond" w:eastAsia="Garamond" w:hAnsi="Garamond"/>
          <w:color w:val="000000"/>
          <w:sz w:val="28"/>
        </w:rPr>
        <w:t xml:space="preserve">Computation of Percentage Interests </w:t>
      </w:r>
      <w:r>
        <w:rPr>
          <w:rFonts w:ascii="Garamond" w:eastAsia="Garamond" w:hAnsi="Garamond"/>
          <w:color w:val="000000"/>
          <w:sz w:val="28"/>
        </w:rPr>
        <w:tab/>
        <w:t xml:space="preserve"> 5</w:t>
      </w:r>
    </w:p>
    <w:p w:rsidR="00377FF6" w:rsidRDefault="00756EEC">
      <w:pPr>
        <w:numPr>
          <w:ilvl w:val="0"/>
          <w:numId w:val="4"/>
        </w:numPr>
        <w:tabs>
          <w:tab w:val="clear" w:pos="792"/>
          <w:tab w:val="decimal" w:pos="3024"/>
          <w:tab w:val="right" w:leader="dot" w:pos="9504"/>
        </w:tabs>
        <w:spacing w:line="276" w:lineRule="exact"/>
        <w:ind w:left="2232"/>
        <w:textAlignment w:val="baseline"/>
        <w:rPr>
          <w:rFonts w:ascii="Garamond" w:eastAsia="Garamond" w:hAnsi="Garamond"/>
          <w:color w:val="000000"/>
          <w:sz w:val="28"/>
        </w:rPr>
      </w:pPr>
      <w:r>
        <w:rPr>
          <w:rFonts w:ascii="Garamond" w:eastAsia="Garamond" w:hAnsi="Garamond"/>
          <w:color w:val="000000"/>
          <w:sz w:val="28"/>
        </w:rPr>
        <w:t xml:space="preserve">Lot Maintenance Obligations of Owners </w:t>
      </w:r>
      <w:r>
        <w:rPr>
          <w:rFonts w:ascii="Garamond" w:eastAsia="Garamond" w:hAnsi="Garamond"/>
          <w:color w:val="000000"/>
          <w:sz w:val="28"/>
        </w:rPr>
        <w:tab/>
        <w:t xml:space="preserve"> 5</w:t>
      </w:r>
    </w:p>
    <w:p w:rsidR="00377FF6" w:rsidRDefault="00756EEC">
      <w:pPr>
        <w:numPr>
          <w:ilvl w:val="0"/>
          <w:numId w:val="4"/>
        </w:numPr>
        <w:tabs>
          <w:tab w:val="clear" w:pos="792"/>
          <w:tab w:val="decimal" w:pos="3024"/>
          <w:tab w:val="right" w:leader="dot" w:pos="9504"/>
        </w:tabs>
        <w:spacing w:line="279" w:lineRule="exact"/>
        <w:ind w:left="2232"/>
        <w:textAlignment w:val="baseline"/>
        <w:rPr>
          <w:rFonts w:ascii="Garamond" w:eastAsia="Garamond" w:hAnsi="Garamond"/>
          <w:color w:val="000000"/>
          <w:sz w:val="28"/>
        </w:rPr>
      </w:pPr>
      <w:r>
        <w:rPr>
          <w:rFonts w:ascii="Garamond" w:eastAsia="Garamond" w:hAnsi="Garamond"/>
          <w:color w:val="000000"/>
          <w:sz w:val="28"/>
        </w:rPr>
        <w:t xml:space="preserve">Maintenance Obligation of Association </w:t>
      </w:r>
      <w:r>
        <w:rPr>
          <w:rFonts w:ascii="Garamond" w:eastAsia="Garamond" w:hAnsi="Garamond"/>
          <w:color w:val="000000"/>
          <w:sz w:val="28"/>
        </w:rPr>
        <w:tab/>
        <w:t xml:space="preserve"> 6</w:t>
      </w:r>
    </w:p>
    <w:p w:rsidR="00377FF6" w:rsidRDefault="00756EEC">
      <w:pPr>
        <w:numPr>
          <w:ilvl w:val="0"/>
          <w:numId w:val="4"/>
        </w:numPr>
        <w:tabs>
          <w:tab w:val="clear" w:pos="792"/>
          <w:tab w:val="decimal" w:pos="3024"/>
          <w:tab w:val="right" w:leader="dot" w:pos="9504"/>
        </w:tabs>
        <w:spacing w:before="3" w:line="274" w:lineRule="exact"/>
        <w:ind w:left="2232"/>
        <w:textAlignment w:val="baseline"/>
        <w:rPr>
          <w:rFonts w:ascii="Garamond" w:eastAsia="Garamond" w:hAnsi="Garamond"/>
          <w:color w:val="000000"/>
          <w:sz w:val="28"/>
        </w:rPr>
      </w:pPr>
      <w:r>
        <w:rPr>
          <w:rFonts w:ascii="Garamond" w:eastAsia="Garamond" w:hAnsi="Garamond"/>
          <w:color w:val="000000"/>
          <w:sz w:val="28"/>
        </w:rPr>
        <w:t xml:space="preserve">Association Membership </w:t>
      </w:r>
      <w:r>
        <w:rPr>
          <w:rFonts w:ascii="Garamond" w:eastAsia="Garamond" w:hAnsi="Garamond"/>
          <w:color w:val="000000"/>
          <w:sz w:val="28"/>
        </w:rPr>
        <w:tab/>
        <w:t xml:space="preserve"> 6</w:t>
      </w:r>
    </w:p>
    <w:p w:rsidR="00377FF6" w:rsidRDefault="00756EEC">
      <w:pPr>
        <w:numPr>
          <w:ilvl w:val="0"/>
          <w:numId w:val="4"/>
        </w:numPr>
        <w:tabs>
          <w:tab w:val="clear" w:pos="792"/>
          <w:tab w:val="decimal" w:pos="3024"/>
          <w:tab w:val="right" w:leader="dot" w:pos="9504"/>
        </w:tabs>
        <w:spacing w:line="274" w:lineRule="exact"/>
        <w:ind w:left="2232"/>
        <w:textAlignment w:val="baseline"/>
        <w:rPr>
          <w:rFonts w:ascii="Garamond" w:eastAsia="Garamond" w:hAnsi="Garamond"/>
          <w:color w:val="000000"/>
          <w:sz w:val="28"/>
        </w:rPr>
      </w:pPr>
      <w:r>
        <w:rPr>
          <w:rFonts w:ascii="Garamond" w:eastAsia="Garamond" w:hAnsi="Garamond"/>
          <w:color w:val="000000"/>
          <w:sz w:val="28"/>
        </w:rPr>
        <w:t xml:space="preserve">Easement of Encroachment </w:t>
      </w:r>
      <w:r>
        <w:rPr>
          <w:rFonts w:ascii="Garamond" w:eastAsia="Garamond" w:hAnsi="Garamond"/>
          <w:color w:val="000000"/>
          <w:sz w:val="28"/>
        </w:rPr>
        <w:tab/>
        <w:t xml:space="preserve"> 6</w:t>
      </w:r>
    </w:p>
    <w:p w:rsidR="00377FF6" w:rsidRDefault="00756EEC">
      <w:pPr>
        <w:numPr>
          <w:ilvl w:val="0"/>
          <w:numId w:val="4"/>
        </w:numPr>
        <w:tabs>
          <w:tab w:val="clear" w:pos="792"/>
          <w:tab w:val="decimal" w:pos="3024"/>
          <w:tab w:val="right" w:leader="dot" w:pos="9504"/>
        </w:tabs>
        <w:spacing w:line="279" w:lineRule="exact"/>
        <w:ind w:left="2232"/>
        <w:textAlignment w:val="baseline"/>
        <w:rPr>
          <w:rFonts w:ascii="Garamond" w:eastAsia="Garamond" w:hAnsi="Garamond"/>
          <w:color w:val="000000"/>
          <w:sz w:val="28"/>
        </w:rPr>
      </w:pPr>
      <w:r>
        <w:rPr>
          <w:rFonts w:ascii="Garamond" w:eastAsia="Garamond" w:hAnsi="Garamond"/>
          <w:color w:val="000000"/>
          <w:sz w:val="28"/>
        </w:rPr>
        <w:t xml:space="preserve">Access for Repair of Common Areas </w:t>
      </w:r>
      <w:r>
        <w:rPr>
          <w:rFonts w:ascii="Garamond" w:eastAsia="Garamond" w:hAnsi="Garamond"/>
          <w:color w:val="000000"/>
          <w:sz w:val="28"/>
        </w:rPr>
        <w:tab/>
        <w:t xml:space="preserve"> 6</w:t>
      </w:r>
    </w:p>
    <w:p w:rsidR="00377FF6" w:rsidRDefault="00756EEC">
      <w:pPr>
        <w:numPr>
          <w:ilvl w:val="0"/>
          <w:numId w:val="4"/>
        </w:numPr>
        <w:tabs>
          <w:tab w:val="clear" w:pos="792"/>
          <w:tab w:val="decimal" w:pos="3024"/>
          <w:tab w:val="right" w:leader="dot" w:pos="9504"/>
        </w:tabs>
        <w:spacing w:before="4" w:line="276" w:lineRule="exact"/>
        <w:ind w:left="2232"/>
        <w:textAlignment w:val="baseline"/>
        <w:rPr>
          <w:rFonts w:ascii="Garamond" w:eastAsia="Garamond" w:hAnsi="Garamond"/>
          <w:color w:val="000000"/>
          <w:sz w:val="28"/>
        </w:rPr>
      </w:pPr>
      <w:r>
        <w:rPr>
          <w:rFonts w:ascii="Garamond" w:eastAsia="Garamond" w:hAnsi="Garamond"/>
          <w:color w:val="000000"/>
          <w:sz w:val="28"/>
        </w:rPr>
        <w:t xml:space="preserve">Right of Ingress and Egress </w:t>
      </w:r>
      <w:r>
        <w:rPr>
          <w:rFonts w:ascii="Garamond" w:eastAsia="Garamond" w:hAnsi="Garamond"/>
          <w:color w:val="000000"/>
          <w:sz w:val="28"/>
        </w:rPr>
        <w:tab/>
        <w:t xml:space="preserve"> 7</w:t>
      </w:r>
    </w:p>
    <w:p w:rsidR="00377FF6" w:rsidRDefault="00756EEC">
      <w:pPr>
        <w:numPr>
          <w:ilvl w:val="0"/>
          <w:numId w:val="4"/>
        </w:numPr>
        <w:tabs>
          <w:tab w:val="clear" w:pos="792"/>
          <w:tab w:val="decimal" w:pos="3024"/>
          <w:tab w:val="right" w:leader="dot" w:pos="9504"/>
        </w:tabs>
        <w:spacing w:line="276" w:lineRule="exact"/>
        <w:ind w:left="2232"/>
        <w:textAlignment w:val="baseline"/>
        <w:rPr>
          <w:rFonts w:ascii="Garamond" w:eastAsia="Garamond" w:hAnsi="Garamond"/>
          <w:color w:val="000000"/>
          <w:sz w:val="28"/>
        </w:rPr>
      </w:pPr>
      <w:r>
        <w:rPr>
          <w:rFonts w:ascii="Garamond" w:eastAsia="Garamond" w:hAnsi="Garamond"/>
          <w:color w:val="000000"/>
          <w:sz w:val="28"/>
        </w:rPr>
        <w:t xml:space="preserve">Pipes, Ducts, Cables, </w:t>
      </w:r>
      <w:r w:rsidR="004C68F8">
        <w:rPr>
          <w:rFonts w:ascii="Garamond" w:eastAsia="Garamond" w:hAnsi="Garamond"/>
          <w:color w:val="000000"/>
          <w:sz w:val="28"/>
        </w:rPr>
        <w:t>etc.</w:t>
      </w:r>
      <w:r>
        <w:rPr>
          <w:rFonts w:ascii="Garamond" w:eastAsia="Garamond" w:hAnsi="Garamond"/>
          <w:color w:val="000000"/>
          <w:sz w:val="28"/>
        </w:rPr>
        <w:tab/>
        <w:t xml:space="preserve"> 7</w:t>
      </w:r>
    </w:p>
    <w:p w:rsidR="00377FF6" w:rsidRDefault="00756EEC">
      <w:pPr>
        <w:numPr>
          <w:ilvl w:val="0"/>
          <w:numId w:val="4"/>
        </w:numPr>
        <w:tabs>
          <w:tab w:val="clear" w:pos="792"/>
          <w:tab w:val="decimal" w:pos="3024"/>
          <w:tab w:val="right" w:leader="dot" w:pos="9504"/>
        </w:tabs>
        <w:spacing w:before="9" w:line="279" w:lineRule="exact"/>
        <w:ind w:left="2232"/>
        <w:textAlignment w:val="baseline"/>
        <w:rPr>
          <w:rFonts w:ascii="Garamond" w:eastAsia="Garamond" w:hAnsi="Garamond"/>
          <w:color w:val="000000"/>
          <w:sz w:val="28"/>
        </w:rPr>
      </w:pPr>
      <w:r>
        <w:rPr>
          <w:rFonts w:ascii="Garamond" w:eastAsia="Garamond" w:hAnsi="Garamond"/>
          <w:color w:val="000000"/>
          <w:sz w:val="28"/>
        </w:rPr>
        <w:t xml:space="preserve">Easement to Management Committee </w:t>
      </w:r>
      <w:r>
        <w:rPr>
          <w:rFonts w:ascii="Garamond" w:eastAsia="Garamond" w:hAnsi="Garamond"/>
          <w:color w:val="000000"/>
          <w:sz w:val="28"/>
        </w:rPr>
        <w:tab/>
        <w:t xml:space="preserve"> 7</w:t>
      </w:r>
    </w:p>
    <w:p w:rsidR="00377FF6" w:rsidRDefault="00756EEC">
      <w:pPr>
        <w:numPr>
          <w:ilvl w:val="0"/>
          <w:numId w:val="4"/>
        </w:numPr>
        <w:tabs>
          <w:tab w:val="clear" w:pos="792"/>
          <w:tab w:val="decimal" w:pos="3024"/>
          <w:tab w:val="right" w:leader="dot" w:pos="9504"/>
        </w:tabs>
        <w:spacing w:before="4" w:line="279" w:lineRule="exact"/>
        <w:ind w:left="2232"/>
        <w:textAlignment w:val="baseline"/>
        <w:rPr>
          <w:rFonts w:ascii="Garamond" w:eastAsia="Garamond" w:hAnsi="Garamond"/>
          <w:color w:val="000000"/>
          <w:sz w:val="28"/>
        </w:rPr>
      </w:pPr>
      <w:r>
        <w:rPr>
          <w:rFonts w:ascii="Garamond" w:eastAsia="Garamond" w:hAnsi="Garamond"/>
          <w:color w:val="000000"/>
          <w:sz w:val="28"/>
        </w:rPr>
        <w:t xml:space="preserve">Easement for Utility Services </w:t>
      </w:r>
      <w:r>
        <w:rPr>
          <w:rFonts w:ascii="Garamond" w:eastAsia="Garamond" w:hAnsi="Garamond"/>
          <w:color w:val="000000"/>
          <w:sz w:val="28"/>
        </w:rPr>
        <w:tab/>
        <w:t xml:space="preserve"> 7</w:t>
      </w:r>
    </w:p>
    <w:p w:rsidR="00377FF6" w:rsidRDefault="00377FF6">
      <w:pPr>
        <w:sectPr w:rsidR="00377FF6">
          <w:pgSz w:w="12240" w:h="15840"/>
          <w:pgMar w:top="1300" w:right="1171" w:bottom="1824" w:left="1523" w:header="720" w:footer="720" w:gutter="0"/>
          <w:cols w:space="720"/>
        </w:sectPr>
      </w:pPr>
    </w:p>
    <w:p w:rsidR="00377FF6" w:rsidRDefault="00BF308A">
      <w:pPr>
        <w:numPr>
          <w:ilvl w:val="0"/>
          <w:numId w:val="5"/>
        </w:numPr>
        <w:tabs>
          <w:tab w:val="clear" w:pos="792"/>
          <w:tab w:val="decimal" w:pos="3024"/>
          <w:tab w:val="right" w:leader="dot" w:pos="9504"/>
        </w:tabs>
        <w:spacing w:before="9" w:line="280" w:lineRule="exact"/>
        <w:ind w:left="2232"/>
        <w:textAlignment w:val="baseline"/>
        <w:rPr>
          <w:rFonts w:eastAsia="Times New Roman"/>
          <w:color w:val="000000"/>
          <w:sz w:val="25"/>
        </w:rPr>
      </w:pPr>
      <w:r>
        <w:lastRenderedPageBreak/>
        <w:pict>
          <v:shapetype id="_x0000_t202" coordsize="21600,21600" o:spt="202" path="m,l,21600r21600,l21600,xe">
            <v:stroke joinstyle="miter"/>
            <v:path gradientshapeok="t" o:connecttype="rect"/>
          </v:shapetype>
          <v:shape id="_x0000_s0" o:spid="_x0000_s1071" type="#_x0000_t202" style="position:absolute;left:0;text-align:left;margin-left:309.7pt;margin-top:699.5pt;width:15.65pt;height:14.45pt;z-index:-251681792;mso-wrap-distance-left:0;mso-wrap-distance-right:0;mso-position-horizontal-relative:page;mso-position-vertical-relative:page" filled="f" stroked="f">
            <v:textbox inset="0,0,0,0">
              <w:txbxContent>
                <w:p w:rsidR="00CA07BA" w:rsidRDefault="00CA07BA">
                  <w:pPr>
                    <w:spacing w:before="9" w:line="271" w:lineRule="exact"/>
                    <w:textAlignment w:val="baseline"/>
                    <w:rPr>
                      <w:rFonts w:eastAsia="Times New Roman"/>
                      <w:color w:val="000000"/>
                      <w:spacing w:val="22"/>
                      <w:sz w:val="25"/>
                    </w:rPr>
                  </w:pPr>
                  <w:proofErr w:type="gramStart"/>
                  <w:r>
                    <w:rPr>
                      <w:rFonts w:eastAsia="Times New Roman"/>
                      <w:color w:val="000000"/>
                      <w:spacing w:val="22"/>
                      <w:sz w:val="25"/>
                    </w:rPr>
                    <w:t>ii</w:t>
                  </w:r>
                  <w:proofErr w:type="gramEnd"/>
                </w:p>
              </w:txbxContent>
            </v:textbox>
            <w10:wrap type="square" anchorx="page" anchory="page"/>
          </v:shape>
        </w:pict>
      </w:r>
      <w:r w:rsidR="00756EEC">
        <w:rPr>
          <w:rFonts w:eastAsia="Times New Roman"/>
          <w:color w:val="000000"/>
          <w:sz w:val="25"/>
        </w:rPr>
        <w:t xml:space="preserve">Use of Lots and Common Areas </w:t>
      </w:r>
      <w:r w:rsidR="00756EEC">
        <w:rPr>
          <w:rFonts w:eastAsia="Times New Roman"/>
          <w:color w:val="000000"/>
          <w:sz w:val="25"/>
        </w:rPr>
        <w:tab/>
        <w:t xml:space="preserve"> 7</w:t>
      </w:r>
    </w:p>
    <w:p w:rsidR="00377FF6" w:rsidRDefault="00756EEC">
      <w:pPr>
        <w:numPr>
          <w:ilvl w:val="0"/>
          <w:numId w:val="5"/>
        </w:numPr>
        <w:tabs>
          <w:tab w:val="clear" w:pos="792"/>
          <w:tab w:val="decimal" w:pos="3024"/>
        </w:tabs>
        <w:spacing w:before="8" w:line="280" w:lineRule="exact"/>
        <w:ind w:left="2232"/>
        <w:textAlignment w:val="baseline"/>
        <w:rPr>
          <w:rFonts w:eastAsia="Times New Roman"/>
          <w:color w:val="000000"/>
          <w:spacing w:val="5"/>
          <w:sz w:val="25"/>
        </w:rPr>
      </w:pPr>
      <w:r>
        <w:rPr>
          <w:rFonts w:eastAsia="Times New Roman"/>
          <w:color w:val="000000"/>
          <w:spacing w:val="5"/>
          <w:sz w:val="25"/>
        </w:rPr>
        <w:t>Status and General Authority of Management</w:t>
      </w:r>
    </w:p>
    <w:p w:rsidR="00377FF6" w:rsidRDefault="00756EEC">
      <w:pPr>
        <w:tabs>
          <w:tab w:val="right" w:leader="dot" w:pos="9504"/>
        </w:tabs>
        <w:spacing w:before="3" w:line="280" w:lineRule="exact"/>
        <w:ind w:left="3024"/>
        <w:textAlignment w:val="baseline"/>
        <w:rPr>
          <w:rFonts w:eastAsia="Times New Roman"/>
          <w:color w:val="000000"/>
          <w:sz w:val="25"/>
        </w:rPr>
      </w:pPr>
      <w:r>
        <w:rPr>
          <w:rFonts w:eastAsia="Times New Roman"/>
          <w:color w:val="000000"/>
          <w:sz w:val="25"/>
        </w:rPr>
        <w:t xml:space="preserve">Committee </w:t>
      </w:r>
      <w:r>
        <w:rPr>
          <w:rFonts w:eastAsia="Times New Roman"/>
          <w:color w:val="000000"/>
          <w:sz w:val="25"/>
        </w:rPr>
        <w:tab/>
        <w:t xml:space="preserve"> 9</w:t>
      </w:r>
    </w:p>
    <w:p w:rsidR="00377FF6" w:rsidRDefault="00756EEC">
      <w:pPr>
        <w:numPr>
          <w:ilvl w:val="0"/>
          <w:numId w:val="5"/>
        </w:numPr>
        <w:tabs>
          <w:tab w:val="clear" w:pos="792"/>
          <w:tab w:val="decimal" w:pos="3024"/>
        </w:tabs>
        <w:spacing w:line="278" w:lineRule="exact"/>
        <w:ind w:left="2232"/>
        <w:textAlignment w:val="baseline"/>
        <w:rPr>
          <w:rFonts w:eastAsia="Times New Roman"/>
          <w:color w:val="000000"/>
          <w:spacing w:val="5"/>
          <w:sz w:val="25"/>
        </w:rPr>
      </w:pPr>
      <w:r>
        <w:rPr>
          <w:rFonts w:eastAsia="Times New Roman"/>
          <w:color w:val="000000"/>
          <w:spacing w:val="5"/>
          <w:sz w:val="25"/>
        </w:rPr>
        <w:t>Composition of Management Committee and</w:t>
      </w:r>
    </w:p>
    <w:p w:rsidR="00377FF6" w:rsidRDefault="00756EEC">
      <w:pPr>
        <w:tabs>
          <w:tab w:val="right" w:leader="dot" w:pos="9504"/>
        </w:tabs>
        <w:spacing w:line="279" w:lineRule="exact"/>
        <w:ind w:left="3024"/>
        <w:textAlignment w:val="baseline"/>
        <w:rPr>
          <w:rFonts w:eastAsia="Times New Roman"/>
          <w:color w:val="000000"/>
          <w:sz w:val="25"/>
        </w:rPr>
      </w:pPr>
      <w:r>
        <w:rPr>
          <w:rFonts w:eastAsia="Times New Roman"/>
          <w:color w:val="000000"/>
          <w:sz w:val="25"/>
        </w:rPr>
        <w:t xml:space="preserve">Initial Selection Thereof </w:t>
      </w:r>
      <w:r>
        <w:rPr>
          <w:rFonts w:eastAsia="Times New Roman"/>
          <w:color w:val="000000"/>
          <w:sz w:val="25"/>
        </w:rPr>
        <w:tab/>
        <w:t xml:space="preserve"> 10</w:t>
      </w:r>
    </w:p>
    <w:p w:rsidR="00377FF6" w:rsidRDefault="00756EEC">
      <w:pPr>
        <w:numPr>
          <w:ilvl w:val="0"/>
          <w:numId w:val="5"/>
        </w:numPr>
        <w:tabs>
          <w:tab w:val="clear" w:pos="792"/>
          <w:tab w:val="decimal" w:pos="3024"/>
          <w:tab w:val="right" w:leader="dot" w:pos="9504"/>
        </w:tabs>
        <w:spacing w:before="4" w:line="280" w:lineRule="exact"/>
        <w:ind w:left="2232"/>
        <w:textAlignment w:val="baseline"/>
        <w:rPr>
          <w:rFonts w:eastAsia="Times New Roman"/>
          <w:color w:val="000000"/>
          <w:sz w:val="25"/>
        </w:rPr>
      </w:pPr>
      <w:r>
        <w:rPr>
          <w:rFonts w:eastAsia="Times New Roman"/>
          <w:color w:val="000000"/>
          <w:sz w:val="25"/>
        </w:rPr>
        <w:t>Manager</w:t>
      </w:r>
      <w:r>
        <w:rPr>
          <w:rFonts w:eastAsia="Times New Roman"/>
          <w:color w:val="000000"/>
          <w:sz w:val="25"/>
        </w:rPr>
        <w:tab/>
        <w:t xml:space="preserve"> 10</w:t>
      </w:r>
    </w:p>
    <w:p w:rsidR="00377FF6" w:rsidRDefault="00756EEC">
      <w:pPr>
        <w:numPr>
          <w:ilvl w:val="0"/>
          <w:numId w:val="5"/>
        </w:numPr>
        <w:tabs>
          <w:tab w:val="clear" w:pos="792"/>
          <w:tab w:val="decimal" w:pos="3024"/>
          <w:tab w:val="right" w:leader="dot" w:pos="9504"/>
        </w:tabs>
        <w:spacing w:before="2" w:line="280" w:lineRule="exact"/>
        <w:ind w:left="2232"/>
        <w:textAlignment w:val="baseline"/>
        <w:rPr>
          <w:rFonts w:eastAsia="Times New Roman"/>
          <w:color w:val="000000"/>
          <w:sz w:val="25"/>
        </w:rPr>
      </w:pPr>
      <w:r>
        <w:rPr>
          <w:rFonts w:eastAsia="Times New Roman"/>
          <w:color w:val="000000"/>
          <w:sz w:val="25"/>
        </w:rPr>
        <w:t xml:space="preserve">Agreement to Pay Assessment </w:t>
      </w:r>
      <w:r>
        <w:rPr>
          <w:rFonts w:eastAsia="Times New Roman"/>
          <w:color w:val="000000"/>
          <w:sz w:val="25"/>
        </w:rPr>
        <w:tab/>
        <w:t xml:space="preserve"> 11</w:t>
      </w:r>
    </w:p>
    <w:p w:rsidR="00377FF6" w:rsidRDefault="00756EEC">
      <w:pPr>
        <w:numPr>
          <w:ilvl w:val="0"/>
          <w:numId w:val="5"/>
        </w:numPr>
        <w:tabs>
          <w:tab w:val="clear" w:pos="792"/>
          <w:tab w:val="decimal" w:pos="3024"/>
          <w:tab w:val="right" w:leader="dot" w:pos="9504"/>
        </w:tabs>
        <w:spacing w:before="4" w:line="278" w:lineRule="exact"/>
        <w:ind w:left="2232"/>
        <w:textAlignment w:val="baseline"/>
        <w:rPr>
          <w:rFonts w:eastAsia="Times New Roman"/>
          <w:color w:val="000000"/>
          <w:sz w:val="25"/>
        </w:rPr>
      </w:pPr>
      <w:r>
        <w:rPr>
          <w:rFonts w:eastAsia="Times New Roman"/>
          <w:color w:val="000000"/>
          <w:sz w:val="25"/>
        </w:rPr>
        <w:t>Transition of Management</w:t>
      </w:r>
      <w:r>
        <w:rPr>
          <w:rFonts w:eastAsia="Times New Roman"/>
          <w:color w:val="000000"/>
          <w:sz w:val="25"/>
        </w:rPr>
        <w:tab/>
        <w:t xml:space="preserve"> 15</w:t>
      </w:r>
    </w:p>
    <w:p w:rsidR="00377FF6" w:rsidRDefault="00756EEC">
      <w:pPr>
        <w:numPr>
          <w:ilvl w:val="0"/>
          <w:numId w:val="5"/>
        </w:numPr>
        <w:tabs>
          <w:tab w:val="clear" w:pos="792"/>
          <w:tab w:val="decimal" w:pos="3024"/>
          <w:tab w:val="right" w:leader="dot" w:pos="9504"/>
        </w:tabs>
        <w:spacing w:line="278" w:lineRule="exact"/>
        <w:ind w:left="2232"/>
        <w:textAlignment w:val="baseline"/>
        <w:rPr>
          <w:rFonts w:eastAsia="Times New Roman"/>
          <w:color w:val="000000"/>
          <w:sz w:val="25"/>
        </w:rPr>
      </w:pPr>
      <w:r>
        <w:rPr>
          <w:rFonts w:eastAsia="Times New Roman"/>
          <w:color w:val="000000"/>
          <w:sz w:val="25"/>
        </w:rPr>
        <w:t xml:space="preserve">Insurance </w:t>
      </w:r>
      <w:r>
        <w:rPr>
          <w:rFonts w:eastAsia="Times New Roman"/>
          <w:color w:val="000000"/>
          <w:sz w:val="25"/>
        </w:rPr>
        <w:tab/>
        <w:t xml:space="preserve"> 15</w:t>
      </w:r>
    </w:p>
    <w:p w:rsidR="00377FF6" w:rsidRDefault="00756EEC">
      <w:pPr>
        <w:numPr>
          <w:ilvl w:val="0"/>
          <w:numId w:val="5"/>
        </w:numPr>
        <w:tabs>
          <w:tab w:val="clear" w:pos="792"/>
          <w:tab w:val="decimal" w:pos="3024"/>
          <w:tab w:val="right" w:leader="dot" w:pos="9504"/>
        </w:tabs>
        <w:spacing w:line="280" w:lineRule="exact"/>
        <w:ind w:left="2232"/>
        <w:textAlignment w:val="baseline"/>
        <w:rPr>
          <w:rFonts w:eastAsia="Times New Roman"/>
          <w:color w:val="000000"/>
          <w:sz w:val="25"/>
        </w:rPr>
      </w:pPr>
      <w:r>
        <w:rPr>
          <w:rFonts w:eastAsia="Times New Roman"/>
          <w:color w:val="000000"/>
          <w:sz w:val="25"/>
        </w:rPr>
        <w:t xml:space="preserve">Certain Provisions Applicable to Declarant </w:t>
      </w:r>
      <w:r>
        <w:rPr>
          <w:rFonts w:eastAsia="Times New Roman"/>
          <w:color w:val="000000"/>
          <w:sz w:val="25"/>
        </w:rPr>
        <w:tab/>
        <w:t xml:space="preserve"> 18</w:t>
      </w:r>
    </w:p>
    <w:p w:rsidR="00377FF6" w:rsidRDefault="00756EEC">
      <w:pPr>
        <w:numPr>
          <w:ilvl w:val="0"/>
          <w:numId w:val="5"/>
        </w:numPr>
        <w:tabs>
          <w:tab w:val="clear" w:pos="792"/>
          <w:tab w:val="decimal" w:pos="3024"/>
          <w:tab w:val="right" w:leader="dot" w:pos="9504"/>
        </w:tabs>
        <w:spacing w:before="1" w:line="278" w:lineRule="exact"/>
        <w:ind w:left="2232"/>
        <w:textAlignment w:val="baseline"/>
        <w:rPr>
          <w:rFonts w:eastAsia="Times New Roman"/>
          <w:color w:val="000000"/>
          <w:sz w:val="25"/>
        </w:rPr>
      </w:pPr>
      <w:r>
        <w:rPr>
          <w:rFonts w:eastAsia="Times New Roman"/>
          <w:color w:val="000000"/>
          <w:sz w:val="25"/>
        </w:rPr>
        <w:t xml:space="preserve">Amendment </w:t>
      </w:r>
      <w:r>
        <w:rPr>
          <w:rFonts w:eastAsia="Times New Roman"/>
          <w:color w:val="000000"/>
          <w:sz w:val="25"/>
        </w:rPr>
        <w:tab/>
        <w:t xml:space="preserve"> 18</w:t>
      </w:r>
    </w:p>
    <w:p w:rsidR="00377FF6" w:rsidRDefault="00756EEC">
      <w:pPr>
        <w:numPr>
          <w:ilvl w:val="0"/>
          <w:numId w:val="5"/>
        </w:numPr>
        <w:tabs>
          <w:tab w:val="clear" w:pos="792"/>
          <w:tab w:val="decimal" w:pos="3024"/>
          <w:tab w:val="right" w:leader="dot" w:pos="9504"/>
        </w:tabs>
        <w:spacing w:line="277" w:lineRule="exact"/>
        <w:ind w:left="2232"/>
        <w:textAlignment w:val="baseline"/>
        <w:rPr>
          <w:rFonts w:eastAsia="Times New Roman"/>
          <w:color w:val="000000"/>
          <w:sz w:val="25"/>
        </w:rPr>
      </w:pPr>
      <w:r>
        <w:rPr>
          <w:rFonts w:eastAsia="Times New Roman"/>
          <w:color w:val="000000"/>
          <w:sz w:val="25"/>
        </w:rPr>
        <w:t xml:space="preserve">Consent Equivalent to Vote </w:t>
      </w:r>
      <w:r>
        <w:rPr>
          <w:rFonts w:eastAsia="Times New Roman"/>
          <w:color w:val="000000"/>
          <w:sz w:val="25"/>
        </w:rPr>
        <w:tab/>
        <w:t xml:space="preserve"> 18</w:t>
      </w:r>
    </w:p>
    <w:p w:rsidR="00377FF6" w:rsidRDefault="00756EEC">
      <w:pPr>
        <w:numPr>
          <w:ilvl w:val="0"/>
          <w:numId w:val="5"/>
        </w:numPr>
        <w:tabs>
          <w:tab w:val="clear" w:pos="792"/>
          <w:tab w:val="decimal" w:pos="3024"/>
          <w:tab w:val="right" w:leader="dot" w:pos="9504"/>
        </w:tabs>
        <w:spacing w:line="277" w:lineRule="exact"/>
        <w:ind w:left="2232"/>
        <w:textAlignment w:val="baseline"/>
        <w:rPr>
          <w:rFonts w:eastAsia="Times New Roman"/>
          <w:color w:val="000000"/>
          <w:sz w:val="25"/>
        </w:rPr>
      </w:pPr>
      <w:r>
        <w:rPr>
          <w:rFonts w:eastAsia="Times New Roman"/>
          <w:color w:val="000000"/>
          <w:sz w:val="25"/>
        </w:rPr>
        <w:t xml:space="preserve">Eminent Domain </w:t>
      </w:r>
      <w:r>
        <w:rPr>
          <w:rFonts w:eastAsia="Times New Roman"/>
          <w:color w:val="000000"/>
          <w:sz w:val="25"/>
        </w:rPr>
        <w:tab/>
        <w:t xml:space="preserve"> 19</w:t>
      </w:r>
    </w:p>
    <w:p w:rsidR="00377FF6" w:rsidRDefault="00756EEC">
      <w:pPr>
        <w:numPr>
          <w:ilvl w:val="0"/>
          <w:numId w:val="5"/>
        </w:numPr>
        <w:tabs>
          <w:tab w:val="clear" w:pos="792"/>
          <w:tab w:val="decimal" w:pos="3024"/>
          <w:tab w:val="right" w:leader="dot" w:pos="9504"/>
        </w:tabs>
        <w:spacing w:line="278" w:lineRule="exact"/>
        <w:ind w:left="2232"/>
        <w:textAlignment w:val="baseline"/>
        <w:rPr>
          <w:rFonts w:eastAsia="Times New Roman"/>
          <w:color w:val="000000"/>
          <w:sz w:val="25"/>
        </w:rPr>
      </w:pPr>
      <w:r>
        <w:rPr>
          <w:rFonts w:eastAsia="Times New Roman"/>
          <w:color w:val="000000"/>
          <w:sz w:val="25"/>
        </w:rPr>
        <w:t xml:space="preserve">Service of Process </w:t>
      </w:r>
      <w:r>
        <w:rPr>
          <w:rFonts w:eastAsia="Times New Roman"/>
          <w:color w:val="000000"/>
          <w:sz w:val="25"/>
        </w:rPr>
        <w:tab/>
        <w:t xml:space="preserve"> 19</w:t>
      </w:r>
    </w:p>
    <w:p w:rsidR="00377FF6" w:rsidRDefault="00756EEC">
      <w:pPr>
        <w:numPr>
          <w:ilvl w:val="0"/>
          <w:numId w:val="5"/>
        </w:numPr>
        <w:tabs>
          <w:tab w:val="clear" w:pos="792"/>
          <w:tab w:val="decimal" w:pos="3024"/>
          <w:tab w:val="right" w:leader="dot" w:pos="9504"/>
        </w:tabs>
        <w:spacing w:line="280" w:lineRule="exact"/>
        <w:ind w:left="2232"/>
        <w:textAlignment w:val="baseline"/>
        <w:rPr>
          <w:rFonts w:eastAsia="Times New Roman"/>
          <w:color w:val="000000"/>
          <w:sz w:val="25"/>
        </w:rPr>
      </w:pPr>
      <w:r>
        <w:rPr>
          <w:rFonts w:eastAsia="Times New Roman"/>
          <w:color w:val="000000"/>
          <w:sz w:val="25"/>
        </w:rPr>
        <w:t xml:space="preserve">Mortgagee Protection </w:t>
      </w:r>
      <w:r>
        <w:rPr>
          <w:rFonts w:eastAsia="Times New Roman"/>
          <w:color w:val="000000"/>
          <w:sz w:val="25"/>
        </w:rPr>
        <w:tab/>
        <w:t xml:space="preserve"> 19</w:t>
      </w:r>
    </w:p>
    <w:p w:rsidR="00377FF6" w:rsidRDefault="00756EEC">
      <w:pPr>
        <w:numPr>
          <w:ilvl w:val="0"/>
          <w:numId w:val="5"/>
        </w:numPr>
        <w:tabs>
          <w:tab w:val="clear" w:pos="792"/>
          <w:tab w:val="decimal" w:pos="3024"/>
          <w:tab w:val="right" w:leader="dot" w:pos="9504"/>
        </w:tabs>
        <w:spacing w:before="1" w:line="280" w:lineRule="exact"/>
        <w:ind w:left="2232"/>
        <w:textAlignment w:val="baseline"/>
        <w:rPr>
          <w:rFonts w:eastAsia="Times New Roman"/>
          <w:color w:val="000000"/>
          <w:sz w:val="25"/>
        </w:rPr>
      </w:pPr>
      <w:r>
        <w:rPr>
          <w:rFonts w:eastAsia="Times New Roman"/>
          <w:color w:val="000000"/>
          <w:sz w:val="25"/>
        </w:rPr>
        <w:t xml:space="preserve">Duty of Owner to Pay Taxes on Lot Owner </w:t>
      </w:r>
      <w:r>
        <w:rPr>
          <w:rFonts w:eastAsia="Times New Roman"/>
          <w:color w:val="000000"/>
          <w:sz w:val="25"/>
        </w:rPr>
        <w:tab/>
        <w:t xml:space="preserve"> 22</w:t>
      </w:r>
    </w:p>
    <w:p w:rsidR="00377FF6" w:rsidRDefault="00756EEC">
      <w:pPr>
        <w:numPr>
          <w:ilvl w:val="0"/>
          <w:numId w:val="5"/>
        </w:numPr>
        <w:tabs>
          <w:tab w:val="clear" w:pos="792"/>
          <w:tab w:val="decimal" w:pos="3024"/>
          <w:tab w:val="right" w:leader="dot" w:pos="9504"/>
        </w:tabs>
        <w:spacing w:before="2" w:line="279" w:lineRule="exact"/>
        <w:ind w:left="2232"/>
        <w:textAlignment w:val="baseline"/>
        <w:rPr>
          <w:rFonts w:eastAsia="Times New Roman"/>
          <w:color w:val="000000"/>
          <w:sz w:val="25"/>
        </w:rPr>
      </w:pPr>
      <w:r>
        <w:rPr>
          <w:rFonts w:eastAsia="Times New Roman"/>
          <w:color w:val="000000"/>
          <w:sz w:val="25"/>
        </w:rPr>
        <w:t xml:space="preserve">Covenant to Run With Land; Compliance </w:t>
      </w:r>
      <w:r>
        <w:rPr>
          <w:rFonts w:eastAsia="Times New Roman"/>
          <w:color w:val="000000"/>
          <w:sz w:val="25"/>
        </w:rPr>
        <w:tab/>
        <w:t xml:space="preserve"> 22</w:t>
      </w:r>
    </w:p>
    <w:p w:rsidR="00377FF6" w:rsidRDefault="00756EEC">
      <w:pPr>
        <w:numPr>
          <w:ilvl w:val="0"/>
          <w:numId w:val="5"/>
        </w:numPr>
        <w:tabs>
          <w:tab w:val="clear" w:pos="792"/>
          <w:tab w:val="decimal" w:pos="3024"/>
          <w:tab w:val="right" w:leader="dot" w:pos="9504"/>
        </w:tabs>
        <w:spacing w:line="278" w:lineRule="exact"/>
        <w:ind w:left="2232"/>
        <w:textAlignment w:val="baseline"/>
        <w:rPr>
          <w:rFonts w:eastAsia="Times New Roman"/>
          <w:color w:val="000000"/>
          <w:sz w:val="25"/>
        </w:rPr>
      </w:pPr>
      <w:r>
        <w:rPr>
          <w:rFonts w:eastAsia="Times New Roman"/>
          <w:color w:val="000000"/>
          <w:sz w:val="25"/>
        </w:rPr>
        <w:t xml:space="preserve">Information Regarding Transferee of Lot </w:t>
      </w:r>
      <w:r>
        <w:rPr>
          <w:rFonts w:eastAsia="Times New Roman"/>
          <w:color w:val="000000"/>
          <w:sz w:val="25"/>
        </w:rPr>
        <w:tab/>
        <w:t xml:space="preserve"> 22</w:t>
      </w:r>
    </w:p>
    <w:p w:rsidR="00377FF6" w:rsidRDefault="00756EEC">
      <w:pPr>
        <w:numPr>
          <w:ilvl w:val="0"/>
          <w:numId w:val="5"/>
        </w:numPr>
        <w:tabs>
          <w:tab w:val="clear" w:pos="792"/>
          <w:tab w:val="decimal" w:pos="3024"/>
          <w:tab w:val="right" w:leader="dot" w:pos="9504"/>
        </w:tabs>
        <w:spacing w:line="277" w:lineRule="exact"/>
        <w:ind w:left="2232"/>
        <w:textAlignment w:val="baseline"/>
        <w:rPr>
          <w:rFonts w:eastAsia="Times New Roman"/>
          <w:color w:val="000000"/>
          <w:sz w:val="25"/>
        </w:rPr>
      </w:pPr>
      <w:r>
        <w:rPr>
          <w:rFonts w:eastAsia="Times New Roman"/>
          <w:color w:val="000000"/>
          <w:sz w:val="25"/>
        </w:rPr>
        <w:t xml:space="preserve">Indemnification of Management Committee </w:t>
      </w:r>
      <w:r>
        <w:rPr>
          <w:rFonts w:eastAsia="Times New Roman"/>
          <w:color w:val="000000"/>
          <w:sz w:val="25"/>
        </w:rPr>
        <w:tab/>
        <w:t xml:space="preserve"> 22</w:t>
      </w:r>
    </w:p>
    <w:p w:rsidR="00377FF6" w:rsidRDefault="00756EEC">
      <w:pPr>
        <w:numPr>
          <w:ilvl w:val="0"/>
          <w:numId w:val="5"/>
        </w:numPr>
        <w:tabs>
          <w:tab w:val="clear" w:pos="792"/>
          <w:tab w:val="decimal" w:pos="3024"/>
          <w:tab w:val="right" w:leader="dot" w:pos="9504"/>
        </w:tabs>
        <w:spacing w:line="278" w:lineRule="exact"/>
        <w:ind w:left="2232"/>
        <w:textAlignment w:val="baseline"/>
        <w:rPr>
          <w:rFonts w:eastAsia="Times New Roman"/>
          <w:color w:val="000000"/>
          <w:sz w:val="25"/>
        </w:rPr>
      </w:pPr>
      <w:r>
        <w:rPr>
          <w:rFonts w:eastAsia="Times New Roman"/>
          <w:color w:val="000000"/>
          <w:sz w:val="25"/>
        </w:rPr>
        <w:t xml:space="preserve">Expansion of the Project </w:t>
      </w:r>
      <w:r>
        <w:rPr>
          <w:rFonts w:eastAsia="Times New Roman"/>
          <w:color w:val="000000"/>
          <w:sz w:val="25"/>
        </w:rPr>
        <w:tab/>
        <w:t xml:space="preserve"> 22</w:t>
      </w:r>
    </w:p>
    <w:p w:rsidR="00377FF6" w:rsidRDefault="00756EEC">
      <w:pPr>
        <w:numPr>
          <w:ilvl w:val="0"/>
          <w:numId w:val="5"/>
        </w:numPr>
        <w:tabs>
          <w:tab w:val="clear" w:pos="792"/>
          <w:tab w:val="decimal" w:pos="3024"/>
          <w:tab w:val="right" w:leader="dot" w:pos="9504"/>
        </w:tabs>
        <w:spacing w:before="2" w:line="278" w:lineRule="exact"/>
        <w:ind w:left="2232"/>
        <w:textAlignment w:val="baseline"/>
        <w:rPr>
          <w:rFonts w:eastAsia="Times New Roman"/>
          <w:color w:val="000000"/>
          <w:sz w:val="25"/>
        </w:rPr>
      </w:pPr>
      <w:r>
        <w:rPr>
          <w:rFonts w:eastAsia="Times New Roman"/>
          <w:color w:val="000000"/>
          <w:sz w:val="25"/>
        </w:rPr>
        <w:t xml:space="preserve">Invalidity </w:t>
      </w:r>
      <w:r>
        <w:rPr>
          <w:rFonts w:eastAsia="Times New Roman"/>
          <w:color w:val="000000"/>
          <w:sz w:val="25"/>
        </w:rPr>
        <w:tab/>
        <w:t xml:space="preserve"> 23</w:t>
      </w:r>
    </w:p>
    <w:p w:rsidR="00377FF6" w:rsidRDefault="00756EEC">
      <w:pPr>
        <w:numPr>
          <w:ilvl w:val="0"/>
          <w:numId w:val="5"/>
        </w:numPr>
        <w:tabs>
          <w:tab w:val="clear" w:pos="792"/>
          <w:tab w:val="decimal" w:pos="3024"/>
          <w:tab w:val="right" w:leader="dot" w:pos="9504"/>
        </w:tabs>
        <w:spacing w:line="279" w:lineRule="exact"/>
        <w:ind w:left="2232"/>
        <w:textAlignment w:val="baseline"/>
        <w:rPr>
          <w:rFonts w:eastAsia="Times New Roman"/>
          <w:color w:val="000000"/>
          <w:sz w:val="25"/>
        </w:rPr>
      </w:pPr>
      <w:r>
        <w:rPr>
          <w:rFonts w:eastAsia="Times New Roman"/>
          <w:color w:val="000000"/>
          <w:sz w:val="25"/>
        </w:rPr>
        <w:t xml:space="preserve">Waiver </w:t>
      </w:r>
      <w:r>
        <w:rPr>
          <w:rFonts w:eastAsia="Times New Roman"/>
          <w:color w:val="000000"/>
          <w:sz w:val="25"/>
        </w:rPr>
        <w:tab/>
        <w:t xml:space="preserve"> 24</w:t>
      </w:r>
    </w:p>
    <w:p w:rsidR="00377FF6" w:rsidRDefault="00756EEC">
      <w:pPr>
        <w:numPr>
          <w:ilvl w:val="0"/>
          <w:numId w:val="5"/>
        </w:numPr>
        <w:tabs>
          <w:tab w:val="clear" w:pos="792"/>
          <w:tab w:val="decimal" w:pos="3024"/>
          <w:tab w:val="right" w:leader="dot" w:pos="9504"/>
        </w:tabs>
        <w:spacing w:line="279" w:lineRule="exact"/>
        <w:ind w:left="2232"/>
        <w:textAlignment w:val="baseline"/>
        <w:rPr>
          <w:rFonts w:eastAsia="Times New Roman"/>
          <w:color w:val="000000"/>
          <w:sz w:val="25"/>
        </w:rPr>
      </w:pPr>
      <w:r>
        <w:rPr>
          <w:rFonts w:eastAsia="Times New Roman"/>
          <w:color w:val="000000"/>
          <w:sz w:val="25"/>
        </w:rPr>
        <w:t>Gender</w:t>
      </w:r>
      <w:r>
        <w:rPr>
          <w:rFonts w:eastAsia="Times New Roman"/>
          <w:color w:val="000000"/>
          <w:sz w:val="25"/>
        </w:rPr>
        <w:tab/>
        <w:t xml:space="preserve"> 24</w:t>
      </w:r>
    </w:p>
    <w:p w:rsidR="00377FF6" w:rsidRDefault="00756EEC">
      <w:pPr>
        <w:numPr>
          <w:ilvl w:val="0"/>
          <w:numId w:val="5"/>
        </w:numPr>
        <w:tabs>
          <w:tab w:val="clear" w:pos="792"/>
          <w:tab w:val="decimal" w:pos="3024"/>
          <w:tab w:val="right" w:leader="dot" w:pos="9504"/>
        </w:tabs>
        <w:spacing w:line="279" w:lineRule="exact"/>
        <w:ind w:left="2232"/>
        <w:textAlignment w:val="baseline"/>
        <w:rPr>
          <w:rFonts w:eastAsia="Times New Roman"/>
          <w:color w:val="000000"/>
          <w:sz w:val="25"/>
        </w:rPr>
      </w:pPr>
      <w:r>
        <w:rPr>
          <w:rFonts w:eastAsia="Times New Roman"/>
          <w:color w:val="000000"/>
          <w:sz w:val="25"/>
        </w:rPr>
        <w:t xml:space="preserve">Headings </w:t>
      </w:r>
      <w:r>
        <w:rPr>
          <w:rFonts w:eastAsia="Times New Roman"/>
          <w:color w:val="000000"/>
          <w:sz w:val="25"/>
        </w:rPr>
        <w:tab/>
        <w:t xml:space="preserve"> 24</w:t>
      </w:r>
    </w:p>
    <w:p w:rsidR="00377FF6" w:rsidRDefault="00756EEC">
      <w:pPr>
        <w:numPr>
          <w:ilvl w:val="0"/>
          <w:numId w:val="5"/>
        </w:numPr>
        <w:tabs>
          <w:tab w:val="clear" w:pos="792"/>
          <w:tab w:val="decimal" w:pos="3024"/>
          <w:tab w:val="right" w:leader="dot" w:pos="9504"/>
        </w:tabs>
        <w:spacing w:before="3" w:line="280" w:lineRule="exact"/>
        <w:ind w:left="2232"/>
        <w:textAlignment w:val="baseline"/>
        <w:rPr>
          <w:rFonts w:eastAsia="Times New Roman"/>
          <w:color w:val="000000"/>
          <w:sz w:val="25"/>
        </w:rPr>
      </w:pPr>
      <w:r>
        <w:rPr>
          <w:rFonts w:eastAsia="Times New Roman"/>
          <w:color w:val="000000"/>
          <w:sz w:val="25"/>
        </w:rPr>
        <w:t xml:space="preserve">Effective Date </w:t>
      </w:r>
      <w:r>
        <w:rPr>
          <w:rFonts w:eastAsia="Times New Roman"/>
          <w:color w:val="000000"/>
          <w:sz w:val="25"/>
        </w:rPr>
        <w:tab/>
        <w:t xml:space="preserve"> 24</w:t>
      </w:r>
    </w:p>
    <w:p w:rsidR="00377FF6" w:rsidRDefault="00756EEC">
      <w:pPr>
        <w:tabs>
          <w:tab w:val="left" w:pos="2232"/>
          <w:tab w:val="right" w:leader="dot" w:pos="9504"/>
        </w:tabs>
        <w:spacing w:before="288" w:line="280" w:lineRule="exact"/>
        <w:textAlignment w:val="baseline"/>
        <w:rPr>
          <w:rFonts w:eastAsia="Times New Roman"/>
          <w:color w:val="000000"/>
          <w:sz w:val="25"/>
        </w:rPr>
      </w:pPr>
      <w:r>
        <w:rPr>
          <w:rFonts w:eastAsia="Times New Roman"/>
          <w:color w:val="000000"/>
          <w:sz w:val="25"/>
        </w:rPr>
        <w:t>EXHIBIT "A"</w:t>
      </w:r>
      <w:r>
        <w:rPr>
          <w:rFonts w:eastAsia="Times New Roman"/>
          <w:color w:val="000000"/>
          <w:sz w:val="25"/>
        </w:rPr>
        <w:tab/>
        <w:t xml:space="preserve">Legal Description </w:t>
      </w:r>
      <w:r>
        <w:rPr>
          <w:rFonts w:eastAsia="Times New Roman"/>
          <w:color w:val="000000"/>
          <w:sz w:val="25"/>
        </w:rPr>
        <w:tab/>
        <w:t xml:space="preserve"> 26</w:t>
      </w:r>
    </w:p>
    <w:p w:rsidR="00377FF6" w:rsidRDefault="00756EEC">
      <w:pPr>
        <w:tabs>
          <w:tab w:val="left" w:pos="2232"/>
          <w:tab w:val="right" w:leader="dot" w:pos="9504"/>
        </w:tabs>
        <w:spacing w:before="273" w:line="280" w:lineRule="exact"/>
        <w:textAlignment w:val="baseline"/>
        <w:rPr>
          <w:rFonts w:eastAsia="Times New Roman"/>
          <w:color w:val="000000"/>
          <w:sz w:val="25"/>
        </w:rPr>
      </w:pPr>
      <w:r>
        <w:rPr>
          <w:rFonts w:eastAsia="Times New Roman"/>
          <w:color w:val="000000"/>
          <w:sz w:val="25"/>
        </w:rPr>
        <w:t>EXHI</w:t>
      </w:r>
      <w:r w:rsidR="004C68F8">
        <w:rPr>
          <w:rFonts w:eastAsia="Times New Roman"/>
          <w:color w:val="000000"/>
          <w:sz w:val="25"/>
        </w:rPr>
        <w:t>BIT "B"</w:t>
      </w:r>
      <w:r w:rsidR="004C68F8">
        <w:rPr>
          <w:rFonts w:eastAsia="Times New Roman"/>
          <w:color w:val="000000"/>
          <w:sz w:val="25"/>
        </w:rPr>
        <w:tab/>
        <w:t>By-Laws Governing the Jacquelyn Estates</w:t>
      </w:r>
      <w:r>
        <w:rPr>
          <w:rFonts w:eastAsia="Times New Roman"/>
          <w:color w:val="000000"/>
          <w:sz w:val="25"/>
        </w:rPr>
        <w:t xml:space="preserve"> </w:t>
      </w:r>
      <w:r>
        <w:rPr>
          <w:rFonts w:eastAsia="Times New Roman"/>
          <w:color w:val="000000"/>
          <w:sz w:val="25"/>
        </w:rPr>
        <w:tab/>
        <w:t xml:space="preserve"> 27</w:t>
      </w:r>
    </w:p>
    <w:p w:rsidR="00377FF6" w:rsidRDefault="00756EEC">
      <w:pPr>
        <w:tabs>
          <w:tab w:val="right" w:pos="9504"/>
        </w:tabs>
        <w:spacing w:before="278" w:line="280" w:lineRule="exact"/>
        <w:textAlignment w:val="baseline"/>
        <w:rPr>
          <w:rFonts w:eastAsia="Times New Roman"/>
          <w:color w:val="000000"/>
          <w:sz w:val="25"/>
        </w:rPr>
      </w:pPr>
      <w:r>
        <w:rPr>
          <w:rFonts w:eastAsia="Times New Roman"/>
          <w:color w:val="000000"/>
          <w:sz w:val="25"/>
        </w:rPr>
        <w:t>ARTICLE I</w:t>
      </w:r>
      <w:r>
        <w:rPr>
          <w:rFonts w:eastAsia="Times New Roman"/>
          <w:color w:val="000000"/>
          <w:sz w:val="25"/>
        </w:rPr>
        <w:tab/>
        <w:t>Management Committee     27</w:t>
      </w:r>
    </w:p>
    <w:p w:rsidR="00377FF6" w:rsidRDefault="00756EEC">
      <w:pPr>
        <w:tabs>
          <w:tab w:val="left" w:pos="3672"/>
          <w:tab w:val="right" w:leader="dot" w:pos="9504"/>
        </w:tabs>
        <w:spacing w:before="274" w:line="280" w:lineRule="exact"/>
        <w:ind w:left="2232"/>
        <w:textAlignment w:val="baseline"/>
        <w:rPr>
          <w:rFonts w:eastAsia="Times New Roman"/>
          <w:color w:val="000000"/>
          <w:sz w:val="25"/>
        </w:rPr>
      </w:pPr>
      <w:r>
        <w:rPr>
          <w:rFonts w:eastAsia="Times New Roman"/>
          <w:color w:val="000000"/>
          <w:sz w:val="25"/>
        </w:rPr>
        <w:t>Section 1</w:t>
      </w:r>
      <w:r>
        <w:rPr>
          <w:rFonts w:eastAsia="Times New Roman"/>
          <w:color w:val="000000"/>
          <w:sz w:val="25"/>
        </w:rPr>
        <w:tab/>
        <w:t xml:space="preserve">General Responsibility </w:t>
      </w:r>
      <w:r>
        <w:rPr>
          <w:rFonts w:eastAsia="Times New Roman"/>
          <w:color w:val="000000"/>
          <w:sz w:val="25"/>
        </w:rPr>
        <w:tab/>
        <w:t xml:space="preserve"> 27</w:t>
      </w:r>
    </w:p>
    <w:p w:rsidR="00377FF6" w:rsidRDefault="00756EEC">
      <w:pPr>
        <w:tabs>
          <w:tab w:val="left" w:pos="3672"/>
          <w:tab w:val="right" w:leader="dot" w:pos="9504"/>
        </w:tabs>
        <w:spacing w:before="2" w:line="280" w:lineRule="exact"/>
        <w:ind w:left="2232"/>
        <w:textAlignment w:val="baseline"/>
        <w:rPr>
          <w:rFonts w:eastAsia="Times New Roman"/>
          <w:color w:val="000000"/>
          <w:sz w:val="25"/>
        </w:rPr>
      </w:pPr>
      <w:r>
        <w:rPr>
          <w:rFonts w:eastAsia="Times New Roman"/>
          <w:color w:val="000000"/>
          <w:sz w:val="25"/>
        </w:rPr>
        <w:t>Section 2</w:t>
      </w:r>
      <w:r>
        <w:rPr>
          <w:rFonts w:eastAsia="Times New Roman"/>
          <w:color w:val="000000"/>
          <w:sz w:val="25"/>
        </w:rPr>
        <w:tab/>
        <w:t xml:space="preserve">Operation and Maintenance </w:t>
      </w:r>
      <w:r>
        <w:rPr>
          <w:rFonts w:eastAsia="Times New Roman"/>
          <w:color w:val="000000"/>
          <w:sz w:val="25"/>
        </w:rPr>
        <w:tab/>
        <w:t xml:space="preserve"> 27</w:t>
      </w:r>
    </w:p>
    <w:p w:rsidR="00377FF6" w:rsidRDefault="00756EEC">
      <w:pPr>
        <w:tabs>
          <w:tab w:val="left" w:pos="3672"/>
          <w:tab w:val="right" w:leader="dot" w:pos="9504"/>
        </w:tabs>
        <w:spacing w:line="280" w:lineRule="exact"/>
        <w:ind w:left="2232"/>
        <w:textAlignment w:val="baseline"/>
        <w:rPr>
          <w:rFonts w:eastAsia="Times New Roman"/>
          <w:color w:val="000000"/>
          <w:sz w:val="25"/>
        </w:rPr>
      </w:pPr>
      <w:r>
        <w:rPr>
          <w:rFonts w:eastAsia="Times New Roman"/>
          <w:color w:val="000000"/>
          <w:sz w:val="25"/>
        </w:rPr>
        <w:t>Section 3</w:t>
      </w:r>
      <w:r>
        <w:rPr>
          <w:rFonts w:eastAsia="Times New Roman"/>
          <w:color w:val="000000"/>
          <w:sz w:val="25"/>
        </w:rPr>
        <w:tab/>
        <w:t xml:space="preserve">Committee Vacancies </w:t>
      </w:r>
      <w:r>
        <w:rPr>
          <w:rFonts w:eastAsia="Times New Roman"/>
          <w:color w:val="000000"/>
          <w:sz w:val="25"/>
        </w:rPr>
        <w:tab/>
        <w:t xml:space="preserve"> 28</w:t>
      </w:r>
    </w:p>
    <w:p w:rsidR="00377FF6" w:rsidRDefault="00756EEC">
      <w:pPr>
        <w:tabs>
          <w:tab w:val="left" w:pos="3672"/>
          <w:tab w:val="right" w:leader="dot" w:pos="9504"/>
        </w:tabs>
        <w:spacing w:line="279" w:lineRule="exact"/>
        <w:ind w:left="2232"/>
        <w:textAlignment w:val="baseline"/>
        <w:rPr>
          <w:rFonts w:eastAsia="Times New Roman"/>
          <w:color w:val="000000"/>
          <w:sz w:val="25"/>
        </w:rPr>
      </w:pPr>
      <w:r>
        <w:rPr>
          <w:rFonts w:eastAsia="Times New Roman"/>
          <w:color w:val="000000"/>
          <w:sz w:val="25"/>
        </w:rPr>
        <w:t>Section 4</w:t>
      </w:r>
      <w:r>
        <w:rPr>
          <w:rFonts w:eastAsia="Times New Roman"/>
          <w:color w:val="000000"/>
          <w:sz w:val="25"/>
        </w:rPr>
        <w:tab/>
        <w:t xml:space="preserve">Officers </w:t>
      </w:r>
      <w:r>
        <w:rPr>
          <w:rFonts w:eastAsia="Times New Roman"/>
          <w:color w:val="000000"/>
          <w:sz w:val="25"/>
        </w:rPr>
        <w:tab/>
        <w:t xml:space="preserve"> 28</w:t>
      </w:r>
    </w:p>
    <w:p w:rsidR="00377FF6" w:rsidRDefault="00756EEC">
      <w:pPr>
        <w:tabs>
          <w:tab w:val="left" w:pos="3672"/>
          <w:tab w:val="right" w:leader="dot" w:pos="9504"/>
        </w:tabs>
        <w:spacing w:line="279" w:lineRule="exact"/>
        <w:ind w:left="2232"/>
        <w:textAlignment w:val="baseline"/>
        <w:rPr>
          <w:rFonts w:eastAsia="Times New Roman"/>
          <w:color w:val="000000"/>
          <w:sz w:val="25"/>
        </w:rPr>
      </w:pPr>
      <w:r>
        <w:rPr>
          <w:rFonts w:eastAsia="Times New Roman"/>
          <w:color w:val="000000"/>
          <w:sz w:val="25"/>
        </w:rPr>
        <w:t>Section 5</w:t>
      </w:r>
      <w:r>
        <w:rPr>
          <w:rFonts w:eastAsia="Times New Roman"/>
          <w:color w:val="000000"/>
          <w:sz w:val="25"/>
        </w:rPr>
        <w:tab/>
        <w:t xml:space="preserve">Regular Meetings </w:t>
      </w:r>
      <w:r>
        <w:rPr>
          <w:rFonts w:eastAsia="Times New Roman"/>
          <w:color w:val="000000"/>
          <w:sz w:val="25"/>
        </w:rPr>
        <w:tab/>
        <w:t xml:space="preserve"> 28</w:t>
      </w:r>
    </w:p>
    <w:p w:rsidR="00377FF6" w:rsidRDefault="00756EEC">
      <w:pPr>
        <w:tabs>
          <w:tab w:val="left" w:pos="3672"/>
          <w:tab w:val="right" w:leader="dot" w:pos="9504"/>
        </w:tabs>
        <w:spacing w:before="1" w:line="278" w:lineRule="exact"/>
        <w:ind w:left="2232"/>
        <w:textAlignment w:val="baseline"/>
        <w:rPr>
          <w:rFonts w:eastAsia="Times New Roman"/>
          <w:color w:val="000000"/>
          <w:sz w:val="25"/>
        </w:rPr>
      </w:pPr>
      <w:r>
        <w:rPr>
          <w:rFonts w:eastAsia="Times New Roman"/>
          <w:color w:val="000000"/>
          <w:sz w:val="25"/>
        </w:rPr>
        <w:t>Section 6</w:t>
      </w:r>
      <w:r>
        <w:rPr>
          <w:rFonts w:eastAsia="Times New Roman"/>
          <w:color w:val="000000"/>
          <w:sz w:val="25"/>
        </w:rPr>
        <w:tab/>
        <w:t xml:space="preserve">Special Meetings </w:t>
      </w:r>
      <w:r>
        <w:rPr>
          <w:rFonts w:eastAsia="Times New Roman"/>
          <w:color w:val="000000"/>
          <w:sz w:val="25"/>
        </w:rPr>
        <w:tab/>
        <w:t xml:space="preserve"> 28</w:t>
      </w:r>
    </w:p>
    <w:p w:rsidR="00377FF6" w:rsidRDefault="00756EEC">
      <w:pPr>
        <w:tabs>
          <w:tab w:val="left" w:pos="3672"/>
          <w:tab w:val="right" w:leader="dot" w:pos="9504"/>
        </w:tabs>
        <w:spacing w:line="276" w:lineRule="exact"/>
        <w:ind w:left="2232"/>
        <w:textAlignment w:val="baseline"/>
        <w:rPr>
          <w:rFonts w:eastAsia="Times New Roman"/>
          <w:color w:val="000000"/>
          <w:sz w:val="25"/>
        </w:rPr>
      </w:pPr>
      <w:r>
        <w:rPr>
          <w:rFonts w:eastAsia="Times New Roman"/>
          <w:color w:val="000000"/>
          <w:sz w:val="25"/>
        </w:rPr>
        <w:t>Section 7</w:t>
      </w:r>
      <w:r>
        <w:rPr>
          <w:rFonts w:eastAsia="Times New Roman"/>
          <w:color w:val="000000"/>
          <w:sz w:val="25"/>
        </w:rPr>
        <w:tab/>
        <w:t xml:space="preserve">Quorum </w:t>
      </w:r>
      <w:r>
        <w:rPr>
          <w:rFonts w:eastAsia="Times New Roman"/>
          <w:color w:val="000000"/>
          <w:sz w:val="25"/>
        </w:rPr>
        <w:tab/>
        <w:t xml:space="preserve"> 29</w:t>
      </w:r>
    </w:p>
    <w:p w:rsidR="00377FF6" w:rsidRDefault="00756EEC">
      <w:pPr>
        <w:tabs>
          <w:tab w:val="left" w:pos="3672"/>
          <w:tab w:val="right" w:leader="dot" w:pos="9504"/>
        </w:tabs>
        <w:spacing w:line="278" w:lineRule="exact"/>
        <w:ind w:left="2232"/>
        <w:textAlignment w:val="baseline"/>
        <w:rPr>
          <w:rFonts w:eastAsia="Times New Roman"/>
          <w:color w:val="000000"/>
          <w:sz w:val="25"/>
        </w:rPr>
      </w:pPr>
      <w:r>
        <w:rPr>
          <w:rFonts w:eastAsia="Times New Roman"/>
          <w:color w:val="000000"/>
          <w:sz w:val="25"/>
        </w:rPr>
        <w:t>Section 8</w:t>
      </w:r>
      <w:r>
        <w:rPr>
          <w:rFonts w:eastAsia="Times New Roman"/>
          <w:color w:val="000000"/>
          <w:sz w:val="25"/>
        </w:rPr>
        <w:tab/>
        <w:t xml:space="preserve">Special Committees </w:t>
      </w:r>
      <w:r>
        <w:rPr>
          <w:rFonts w:eastAsia="Times New Roman"/>
          <w:color w:val="000000"/>
          <w:sz w:val="25"/>
        </w:rPr>
        <w:tab/>
        <w:t xml:space="preserve"> 29</w:t>
      </w:r>
    </w:p>
    <w:p w:rsidR="00377FF6" w:rsidRDefault="00756EEC">
      <w:pPr>
        <w:tabs>
          <w:tab w:val="left" w:pos="3672"/>
          <w:tab w:val="right" w:leader="dot" w:pos="9504"/>
        </w:tabs>
        <w:spacing w:line="280" w:lineRule="exact"/>
        <w:ind w:left="2232"/>
        <w:textAlignment w:val="baseline"/>
        <w:rPr>
          <w:rFonts w:eastAsia="Times New Roman"/>
          <w:color w:val="000000"/>
          <w:sz w:val="25"/>
        </w:rPr>
      </w:pPr>
      <w:r>
        <w:rPr>
          <w:rFonts w:eastAsia="Times New Roman"/>
          <w:color w:val="000000"/>
          <w:sz w:val="25"/>
        </w:rPr>
        <w:t>Section 9</w:t>
      </w:r>
      <w:r>
        <w:rPr>
          <w:rFonts w:eastAsia="Times New Roman"/>
          <w:color w:val="000000"/>
          <w:sz w:val="25"/>
        </w:rPr>
        <w:tab/>
        <w:t xml:space="preserve">Additional Facilities </w:t>
      </w:r>
      <w:r>
        <w:rPr>
          <w:rFonts w:eastAsia="Times New Roman"/>
          <w:color w:val="000000"/>
          <w:sz w:val="25"/>
        </w:rPr>
        <w:tab/>
        <w:t xml:space="preserve"> 29</w:t>
      </w:r>
    </w:p>
    <w:p w:rsidR="00377FF6" w:rsidRDefault="00377FF6">
      <w:pPr>
        <w:sectPr w:rsidR="00377FF6">
          <w:pgSz w:w="12240" w:h="15840"/>
          <w:pgMar w:top="1260" w:right="1145" w:bottom="1454" w:left="1549" w:header="720" w:footer="720" w:gutter="0"/>
          <w:cols w:space="720"/>
        </w:sectPr>
      </w:pPr>
    </w:p>
    <w:p w:rsidR="00377FF6" w:rsidRDefault="00BF308A">
      <w:pPr>
        <w:tabs>
          <w:tab w:val="left" w:pos="2160"/>
          <w:tab w:val="right" w:leader="dot" w:pos="9504"/>
        </w:tabs>
        <w:spacing w:before="21" w:line="289" w:lineRule="exact"/>
        <w:textAlignment w:val="baseline"/>
        <w:rPr>
          <w:rFonts w:eastAsia="Times New Roman"/>
          <w:color w:val="000000"/>
          <w:sz w:val="26"/>
        </w:rPr>
      </w:pPr>
      <w:r>
        <w:lastRenderedPageBreak/>
        <w:pict>
          <v:shape id="_x0000_s1070" type="#_x0000_t202" style="position:absolute;margin-left:306.55pt;margin-top:697.65pt;width:19.75pt;height:14.95pt;z-index:-251680768;mso-wrap-distance-left:0;mso-wrap-distance-right:0;mso-position-horizontal-relative:page;mso-position-vertical-relative:page" filled="f" stroked="f">
            <v:textbox inset="0,0,0,0">
              <w:txbxContent>
                <w:p w:rsidR="00CA07BA" w:rsidRDefault="00CA07BA">
                  <w:pPr>
                    <w:spacing w:before="12" w:line="276" w:lineRule="exact"/>
                    <w:textAlignment w:val="baseline"/>
                    <w:rPr>
                      <w:rFonts w:eastAsia="Times New Roman"/>
                      <w:color w:val="000000"/>
                      <w:spacing w:val="17"/>
                      <w:sz w:val="26"/>
                    </w:rPr>
                  </w:pPr>
                  <w:proofErr w:type="gramStart"/>
                  <w:r>
                    <w:rPr>
                      <w:rFonts w:eastAsia="Times New Roman"/>
                      <w:color w:val="000000"/>
                      <w:spacing w:val="17"/>
                      <w:sz w:val="26"/>
                    </w:rPr>
                    <w:t>iii</w:t>
                  </w:r>
                  <w:proofErr w:type="gramEnd"/>
                </w:p>
              </w:txbxContent>
            </v:textbox>
            <w10:wrap type="square" anchorx="page" anchory="page"/>
          </v:shape>
        </w:pict>
      </w:r>
      <w:r w:rsidR="00756EEC">
        <w:rPr>
          <w:rFonts w:eastAsia="Times New Roman"/>
          <w:color w:val="000000"/>
          <w:sz w:val="26"/>
        </w:rPr>
        <w:t>ARTICLE II</w:t>
      </w:r>
      <w:r w:rsidR="00756EEC">
        <w:rPr>
          <w:rFonts w:eastAsia="Times New Roman"/>
          <w:color w:val="000000"/>
          <w:sz w:val="26"/>
        </w:rPr>
        <w:tab/>
        <w:t xml:space="preserve">Meeting of Lot Owners </w:t>
      </w:r>
      <w:r w:rsidR="00756EEC">
        <w:rPr>
          <w:rFonts w:eastAsia="Times New Roman"/>
          <w:color w:val="000000"/>
          <w:sz w:val="26"/>
        </w:rPr>
        <w:tab/>
        <w:t xml:space="preserve"> 29</w:t>
      </w:r>
    </w:p>
    <w:p w:rsidR="00377FF6" w:rsidRDefault="00756EEC">
      <w:pPr>
        <w:tabs>
          <w:tab w:val="left" w:pos="3672"/>
          <w:tab w:val="right" w:leader="dot" w:pos="9504"/>
        </w:tabs>
        <w:spacing w:before="278" w:line="286" w:lineRule="exact"/>
        <w:ind w:left="2232"/>
        <w:textAlignment w:val="baseline"/>
        <w:rPr>
          <w:rFonts w:eastAsia="Times New Roman"/>
          <w:color w:val="000000"/>
          <w:sz w:val="26"/>
        </w:rPr>
      </w:pPr>
      <w:r>
        <w:rPr>
          <w:rFonts w:eastAsia="Times New Roman"/>
          <w:color w:val="000000"/>
          <w:sz w:val="26"/>
        </w:rPr>
        <w:t>Section 1</w:t>
      </w:r>
      <w:r>
        <w:rPr>
          <w:rFonts w:eastAsia="Times New Roman"/>
          <w:color w:val="000000"/>
          <w:sz w:val="26"/>
        </w:rPr>
        <w:tab/>
        <w:t xml:space="preserve">Annual Meeting </w:t>
      </w:r>
      <w:r>
        <w:rPr>
          <w:rFonts w:eastAsia="Times New Roman"/>
          <w:color w:val="000000"/>
          <w:sz w:val="26"/>
        </w:rPr>
        <w:tab/>
        <w:t xml:space="preserve"> 29</w:t>
      </w:r>
    </w:p>
    <w:p w:rsidR="00377FF6" w:rsidRDefault="00756EEC">
      <w:pPr>
        <w:tabs>
          <w:tab w:val="left" w:pos="3672"/>
          <w:tab w:val="right" w:leader="dot" w:pos="9504"/>
        </w:tabs>
        <w:spacing w:line="281" w:lineRule="exact"/>
        <w:ind w:left="2232"/>
        <w:textAlignment w:val="baseline"/>
        <w:rPr>
          <w:rFonts w:eastAsia="Times New Roman"/>
          <w:color w:val="000000"/>
          <w:sz w:val="26"/>
        </w:rPr>
      </w:pPr>
      <w:r>
        <w:rPr>
          <w:rFonts w:eastAsia="Times New Roman"/>
          <w:color w:val="000000"/>
          <w:sz w:val="26"/>
        </w:rPr>
        <w:t>Section 2</w:t>
      </w:r>
      <w:r>
        <w:rPr>
          <w:rFonts w:eastAsia="Times New Roman"/>
          <w:color w:val="000000"/>
          <w:sz w:val="26"/>
        </w:rPr>
        <w:tab/>
        <w:t xml:space="preserve">Voting </w:t>
      </w:r>
      <w:r>
        <w:rPr>
          <w:rFonts w:eastAsia="Times New Roman"/>
          <w:color w:val="000000"/>
          <w:sz w:val="26"/>
        </w:rPr>
        <w:tab/>
        <w:t xml:space="preserve"> 30</w:t>
      </w:r>
    </w:p>
    <w:p w:rsidR="00377FF6" w:rsidRDefault="00756EEC">
      <w:pPr>
        <w:tabs>
          <w:tab w:val="left" w:pos="3672"/>
          <w:tab w:val="right" w:leader="dot" w:pos="9504"/>
        </w:tabs>
        <w:spacing w:line="278" w:lineRule="exact"/>
        <w:ind w:left="2232"/>
        <w:textAlignment w:val="baseline"/>
        <w:rPr>
          <w:rFonts w:eastAsia="Times New Roman"/>
          <w:color w:val="000000"/>
          <w:sz w:val="26"/>
        </w:rPr>
      </w:pPr>
      <w:r>
        <w:rPr>
          <w:rFonts w:eastAsia="Times New Roman"/>
          <w:color w:val="000000"/>
          <w:sz w:val="26"/>
        </w:rPr>
        <w:t>Section 3</w:t>
      </w:r>
      <w:r>
        <w:rPr>
          <w:rFonts w:eastAsia="Times New Roman"/>
          <w:color w:val="000000"/>
          <w:sz w:val="26"/>
        </w:rPr>
        <w:tab/>
        <w:t xml:space="preserve">Meetings </w:t>
      </w:r>
      <w:r>
        <w:rPr>
          <w:rFonts w:eastAsia="Times New Roman"/>
          <w:color w:val="000000"/>
          <w:sz w:val="26"/>
        </w:rPr>
        <w:tab/>
        <w:t xml:space="preserve"> 30</w:t>
      </w:r>
    </w:p>
    <w:p w:rsidR="00377FF6" w:rsidRDefault="00756EEC">
      <w:pPr>
        <w:tabs>
          <w:tab w:val="left" w:pos="3672"/>
          <w:tab w:val="right" w:leader="dot" w:pos="9504"/>
        </w:tabs>
        <w:spacing w:line="280" w:lineRule="exact"/>
        <w:ind w:left="2232"/>
        <w:textAlignment w:val="baseline"/>
        <w:rPr>
          <w:rFonts w:eastAsia="Times New Roman"/>
          <w:color w:val="000000"/>
          <w:sz w:val="26"/>
        </w:rPr>
      </w:pPr>
      <w:r>
        <w:rPr>
          <w:rFonts w:eastAsia="Times New Roman"/>
          <w:color w:val="000000"/>
          <w:sz w:val="26"/>
        </w:rPr>
        <w:t>Section 4</w:t>
      </w:r>
      <w:r>
        <w:rPr>
          <w:rFonts w:eastAsia="Times New Roman"/>
          <w:color w:val="000000"/>
          <w:sz w:val="26"/>
        </w:rPr>
        <w:tab/>
        <w:t xml:space="preserve">Special Meeting </w:t>
      </w:r>
      <w:r>
        <w:rPr>
          <w:rFonts w:eastAsia="Times New Roman"/>
          <w:color w:val="000000"/>
          <w:sz w:val="26"/>
        </w:rPr>
        <w:tab/>
        <w:t xml:space="preserve"> 31</w:t>
      </w:r>
    </w:p>
    <w:p w:rsidR="00377FF6" w:rsidRDefault="00756EEC">
      <w:pPr>
        <w:tabs>
          <w:tab w:val="left" w:pos="3672"/>
          <w:tab w:val="right" w:leader="dot" w:pos="9504"/>
        </w:tabs>
        <w:spacing w:line="283" w:lineRule="exact"/>
        <w:ind w:left="2232"/>
        <w:textAlignment w:val="baseline"/>
        <w:rPr>
          <w:rFonts w:eastAsia="Times New Roman"/>
          <w:color w:val="000000"/>
          <w:sz w:val="26"/>
        </w:rPr>
      </w:pPr>
      <w:r>
        <w:rPr>
          <w:rFonts w:eastAsia="Times New Roman"/>
          <w:color w:val="000000"/>
          <w:sz w:val="26"/>
        </w:rPr>
        <w:t>Section 5</w:t>
      </w:r>
      <w:r>
        <w:rPr>
          <w:rFonts w:eastAsia="Times New Roman"/>
          <w:color w:val="000000"/>
          <w:sz w:val="26"/>
        </w:rPr>
        <w:tab/>
        <w:t xml:space="preserve">Calls and Notices of Meetings </w:t>
      </w:r>
      <w:r>
        <w:rPr>
          <w:rFonts w:eastAsia="Times New Roman"/>
          <w:color w:val="000000"/>
          <w:sz w:val="26"/>
        </w:rPr>
        <w:tab/>
        <w:t xml:space="preserve"> 31</w:t>
      </w:r>
    </w:p>
    <w:p w:rsidR="00377FF6" w:rsidRDefault="00756EEC">
      <w:pPr>
        <w:tabs>
          <w:tab w:val="left" w:pos="3672"/>
          <w:tab w:val="right" w:leader="dot" w:pos="9504"/>
        </w:tabs>
        <w:spacing w:line="286" w:lineRule="exact"/>
        <w:ind w:left="2232"/>
        <w:textAlignment w:val="baseline"/>
        <w:rPr>
          <w:rFonts w:eastAsia="Times New Roman"/>
          <w:color w:val="000000"/>
          <w:sz w:val="26"/>
        </w:rPr>
      </w:pPr>
      <w:r>
        <w:rPr>
          <w:rFonts w:eastAsia="Times New Roman"/>
          <w:color w:val="000000"/>
          <w:sz w:val="26"/>
        </w:rPr>
        <w:t>Section 6</w:t>
      </w:r>
      <w:r>
        <w:rPr>
          <w:rFonts w:eastAsia="Times New Roman"/>
          <w:color w:val="000000"/>
          <w:sz w:val="26"/>
        </w:rPr>
        <w:tab/>
        <w:t xml:space="preserve">Waiver of Irregularities </w:t>
      </w:r>
      <w:r>
        <w:rPr>
          <w:rFonts w:eastAsia="Times New Roman"/>
          <w:color w:val="000000"/>
          <w:sz w:val="26"/>
        </w:rPr>
        <w:tab/>
        <w:t xml:space="preserve"> 31</w:t>
      </w:r>
    </w:p>
    <w:p w:rsidR="00377FF6" w:rsidRDefault="00756EEC">
      <w:pPr>
        <w:tabs>
          <w:tab w:val="left" w:pos="2160"/>
          <w:tab w:val="right" w:leader="dot" w:pos="9504"/>
        </w:tabs>
        <w:spacing w:before="267" w:line="289" w:lineRule="exact"/>
        <w:textAlignment w:val="baseline"/>
        <w:rPr>
          <w:rFonts w:eastAsia="Times New Roman"/>
          <w:color w:val="000000"/>
          <w:sz w:val="26"/>
        </w:rPr>
      </w:pPr>
      <w:r>
        <w:rPr>
          <w:rFonts w:eastAsia="Times New Roman"/>
          <w:color w:val="000000"/>
          <w:sz w:val="26"/>
        </w:rPr>
        <w:t>ARTICLE III</w:t>
      </w:r>
      <w:r>
        <w:rPr>
          <w:rFonts w:eastAsia="Times New Roman"/>
          <w:color w:val="000000"/>
          <w:sz w:val="26"/>
        </w:rPr>
        <w:tab/>
        <w:t xml:space="preserve">Calls and Notices of Meetings </w:t>
      </w:r>
      <w:r>
        <w:rPr>
          <w:rFonts w:eastAsia="Times New Roman"/>
          <w:color w:val="000000"/>
          <w:sz w:val="26"/>
        </w:rPr>
        <w:tab/>
        <w:t xml:space="preserve"> 31</w:t>
      </w:r>
    </w:p>
    <w:p w:rsidR="00377FF6" w:rsidRDefault="00756EEC">
      <w:pPr>
        <w:tabs>
          <w:tab w:val="left" w:pos="3672"/>
          <w:tab w:val="right" w:leader="dot" w:pos="9504"/>
        </w:tabs>
        <w:spacing w:before="266" w:line="273" w:lineRule="exact"/>
        <w:ind w:left="2232"/>
        <w:textAlignment w:val="baseline"/>
        <w:rPr>
          <w:rFonts w:eastAsia="Times New Roman"/>
          <w:color w:val="000000"/>
          <w:sz w:val="26"/>
        </w:rPr>
      </w:pPr>
      <w:r>
        <w:rPr>
          <w:rFonts w:eastAsia="Times New Roman"/>
          <w:color w:val="000000"/>
          <w:sz w:val="26"/>
        </w:rPr>
        <w:t>Section 1</w:t>
      </w:r>
      <w:r>
        <w:rPr>
          <w:rFonts w:eastAsia="Times New Roman"/>
          <w:color w:val="000000"/>
          <w:sz w:val="26"/>
        </w:rPr>
        <w:tab/>
        <w:t xml:space="preserve">Annual Meeting of Lot Owners </w:t>
      </w:r>
      <w:r>
        <w:rPr>
          <w:rFonts w:eastAsia="Times New Roman"/>
          <w:color w:val="000000"/>
          <w:sz w:val="26"/>
        </w:rPr>
        <w:tab/>
        <w:t xml:space="preserve"> 31</w:t>
      </w:r>
    </w:p>
    <w:p w:rsidR="00377FF6" w:rsidRDefault="00756EEC">
      <w:pPr>
        <w:tabs>
          <w:tab w:val="left" w:pos="3672"/>
          <w:tab w:val="right" w:leader="dot" w:pos="9504"/>
        </w:tabs>
        <w:spacing w:line="299" w:lineRule="exact"/>
        <w:ind w:left="2232"/>
        <w:textAlignment w:val="baseline"/>
        <w:rPr>
          <w:rFonts w:eastAsia="Times New Roman"/>
          <w:color w:val="000000"/>
          <w:sz w:val="26"/>
        </w:rPr>
      </w:pPr>
      <w:r>
        <w:rPr>
          <w:rFonts w:eastAsia="Times New Roman"/>
          <w:color w:val="000000"/>
          <w:sz w:val="26"/>
        </w:rPr>
        <w:t>Section 2</w:t>
      </w:r>
      <w:r>
        <w:rPr>
          <w:rFonts w:eastAsia="Times New Roman"/>
          <w:color w:val="000000"/>
          <w:sz w:val="26"/>
        </w:rPr>
        <w:tab/>
        <w:t>Special Meetings of Lot Owners</w:t>
      </w:r>
      <w:r>
        <w:rPr>
          <w:rFonts w:eastAsia="Times New Roman"/>
          <w:color w:val="000000"/>
          <w:sz w:val="26"/>
        </w:rPr>
        <w:tab/>
        <w:t xml:space="preserve"> 31</w:t>
      </w:r>
    </w:p>
    <w:p w:rsidR="00377FF6" w:rsidRDefault="00756EEC">
      <w:pPr>
        <w:tabs>
          <w:tab w:val="left" w:pos="2160"/>
          <w:tab w:val="right" w:leader="dot" w:pos="9504"/>
        </w:tabs>
        <w:spacing w:before="265" w:line="289" w:lineRule="exact"/>
        <w:textAlignment w:val="baseline"/>
        <w:rPr>
          <w:rFonts w:eastAsia="Times New Roman"/>
          <w:color w:val="000000"/>
          <w:sz w:val="26"/>
        </w:rPr>
      </w:pPr>
      <w:r>
        <w:rPr>
          <w:rFonts w:eastAsia="Times New Roman"/>
          <w:color w:val="000000"/>
          <w:sz w:val="26"/>
        </w:rPr>
        <w:t>ARTICLE W</w:t>
      </w:r>
      <w:r>
        <w:rPr>
          <w:rFonts w:eastAsia="Times New Roman"/>
          <w:color w:val="000000"/>
          <w:sz w:val="26"/>
        </w:rPr>
        <w:tab/>
        <w:t xml:space="preserve">Administrative Rules and Regulations </w:t>
      </w:r>
      <w:r>
        <w:rPr>
          <w:rFonts w:eastAsia="Times New Roman"/>
          <w:color w:val="000000"/>
          <w:sz w:val="26"/>
        </w:rPr>
        <w:tab/>
        <w:t xml:space="preserve"> 32</w:t>
      </w:r>
    </w:p>
    <w:p w:rsidR="00377FF6" w:rsidRDefault="00756EEC">
      <w:pPr>
        <w:tabs>
          <w:tab w:val="left" w:pos="2160"/>
          <w:tab w:val="right" w:leader="dot" w:pos="9504"/>
        </w:tabs>
        <w:spacing w:before="275" w:line="289" w:lineRule="exact"/>
        <w:textAlignment w:val="baseline"/>
        <w:rPr>
          <w:rFonts w:eastAsia="Times New Roman"/>
          <w:color w:val="000000"/>
          <w:sz w:val="26"/>
        </w:rPr>
      </w:pPr>
      <w:r>
        <w:rPr>
          <w:rFonts w:eastAsia="Times New Roman"/>
          <w:color w:val="000000"/>
          <w:sz w:val="26"/>
        </w:rPr>
        <w:t>ARTICLE V</w:t>
      </w:r>
      <w:r>
        <w:rPr>
          <w:rFonts w:eastAsia="Times New Roman"/>
          <w:color w:val="000000"/>
          <w:sz w:val="26"/>
        </w:rPr>
        <w:tab/>
        <w:t>Payment of Expenses</w:t>
      </w:r>
      <w:r>
        <w:rPr>
          <w:rFonts w:eastAsia="Times New Roman"/>
          <w:color w:val="000000"/>
          <w:sz w:val="26"/>
        </w:rPr>
        <w:tab/>
        <w:t xml:space="preserve"> 32</w:t>
      </w:r>
    </w:p>
    <w:p w:rsidR="00377FF6" w:rsidRDefault="00756EEC">
      <w:pPr>
        <w:tabs>
          <w:tab w:val="left" w:pos="3672"/>
          <w:tab w:val="right" w:leader="dot" w:pos="9504"/>
        </w:tabs>
        <w:spacing w:before="266" w:line="282" w:lineRule="exact"/>
        <w:ind w:left="2232"/>
        <w:textAlignment w:val="baseline"/>
        <w:rPr>
          <w:rFonts w:eastAsia="Times New Roman"/>
          <w:color w:val="000000"/>
          <w:sz w:val="26"/>
        </w:rPr>
      </w:pPr>
      <w:r>
        <w:rPr>
          <w:rFonts w:eastAsia="Times New Roman"/>
          <w:color w:val="000000"/>
          <w:sz w:val="26"/>
        </w:rPr>
        <w:t>Section 1</w:t>
      </w:r>
      <w:r>
        <w:rPr>
          <w:rFonts w:eastAsia="Times New Roman"/>
          <w:color w:val="000000"/>
          <w:sz w:val="26"/>
        </w:rPr>
        <w:tab/>
        <w:t xml:space="preserve">Assessments </w:t>
      </w:r>
      <w:r>
        <w:rPr>
          <w:rFonts w:eastAsia="Times New Roman"/>
          <w:color w:val="000000"/>
          <w:sz w:val="26"/>
        </w:rPr>
        <w:tab/>
        <w:t xml:space="preserve"> 32</w:t>
      </w:r>
    </w:p>
    <w:p w:rsidR="00377FF6" w:rsidRDefault="00756EEC">
      <w:pPr>
        <w:tabs>
          <w:tab w:val="left" w:pos="3672"/>
          <w:tab w:val="right" w:leader="dot" w:pos="9504"/>
        </w:tabs>
        <w:spacing w:line="283" w:lineRule="exact"/>
        <w:ind w:left="2232"/>
        <w:textAlignment w:val="baseline"/>
        <w:rPr>
          <w:rFonts w:eastAsia="Times New Roman"/>
          <w:color w:val="000000"/>
          <w:sz w:val="26"/>
        </w:rPr>
      </w:pPr>
      <w:r>
        <w:rPr>
          <w:rFonts w:eastAsia="Times New Roman"/>
          <w:color w:val="000000"/>
          <w:sz w:val="26"/>
        </w:rPr>
        <w:t>Section 2</w:t>
      </w:r>
      <w:r>
        <w:rPr>
          <w:rFonts w:eastAsia="Times New Roman"/>
          <w:color w:val="000000"/>
          <w:sz w:val="26"/>
        </w:rPr>
        <w:tab/>
        <w:t xml:space="preserve">No Waiver </w:t>
      </w:r>
      <w:r>
        <w:rPr>
          <w:rFonts w:eastAsia="Times New Roman"/>
          <w:color w:val="000000"/>
          <w:sz w:val="26"/>
        </w:rPr>
        <w:tab/>
        <w:t xml:space="preserve"> 34</w:t>
      </w:r>
    </w:p>
    <w:p w:rsidR="00377FF6" w:rsidRDefault="00756EEC">
      <w:pPr>
        <w:tabs>
          <w:tab w:val="left" w:pos="2160"/>
          <w:tab w:val="right" w:leader="dot" w:pos="9504"/>
        </w:tabs>
        <w:spacing w:before="276" w:line="289" w:lineRule="exact"/>
        <w:textAlignment w:val="baseline"/>
        <w:rPr>
          <w:rFonts w:eastAsia="Times New Roman"/>
          <w:color w:val="000000"/>
          <w:sz w:val="26"/>
        </w:rPr>
      </w:pPr>
      <w:r>
        <w:rPr>
          <w:rFonts w:eastAsia="Times New Roman"/>
          <w:color w:val="000000"/>
          <w:sz w:val="26"/>
        </w:rPr>
        <w:t>ARTICLE VI</w:t>
      </w:r>
      <w:r>
        <w:rPr>
          <w:rFonts w:eastAsia="Times New Roman"/>
          <w:color w:val="000000"/>
          <w:sz w:val="26"/>
        </w:rPr>
        <w:tab/>
        <w:t xml:space="preserve">Taxes and Insurance </w:t>
      </w:r>
      <w:r>
        <w:rPr>
          <w:rFonts w:eastAsia="Times New Roman"/>
          <w:color w:val="000000"/>
          <w:sz w:val="26"/>
        </w:rPr>
        <w:tab/>
        <w:t xml:space="preserve"> 34</w:t>
      </w:r>
    </w:p>
    <w:p w:rsidR="00377FF6" w:rsidRDefault="00756EEC">
      <w:pPr>
        <w:tabs>
          <w:tab w:val="left" w:pos="3672"/>
          <w:tab w:val="right" w:leader="dot" w:pos="9504"/>
        </w:tabs>
        <w:spacing w:before="264" w:line="285" w:lineRule="exact"/>
        <w:ind w:left="2232"/>
        <w:textAlignment w:val="baseline"/>
        <w:rPr>
          <w:rFonts w:eastAsia="Times New Roman"/>
          <w:color w:val="000000"/>
          <w:sz w:val="26"/>
        </w:rPr>
      </w:pPr>
      <w:r>
        <w:rPr>
          <w:rFonts w:eastAsia="Times New Roman"/>
          <w:color w:val="000000"/>
          <w:sz w:val="26"/>
        </w:rPr>
        <w:t>Section 1</w:t>
      </w:r>
      <w:r>
        <w:rPr>
          <w:rFonts w:eastAsia="Times New Roman"/>
          <w:color w:val="000000"/>
          <w:sz w:val="26"/>
        </w:rPr>
        <w:tab/>
        <w:t xml:space="preserve">Taxes </w:t>
      </w:r>
      <w:r>
        <w:rPr>
          <w:rFonts w:eastAsia="Times New Roman"/>
          <w:color w:val="000000"/>
          <w:sz w:val="26"/>
        </w:rPr>
        <w:tab/>
        <w:t xml:space="preserve"> 34</w:t>
      </w:r>
    </w:p>
    <w:p w:rsidR="00377FF6" w:rsidRDefault="00756EEC">
      <w:pPr>
        <w:tabs>
          <w:tab w:val="left" w:pos="3672"/>
          <w:tab w:val="right" w:leader="dot" w:pos="9504"/>
        </w:tabs>
        <w:spacing w:line="286" w:lineRule="exact"/>
        <w:ind w:left="2232"/>
        <w:textAlignment w:val="baseline"/>
        <w:rPr>
          <w:rFonts w:eastAsia="Times New Roman"/>
          <w:color w:val="000000"/>
          <w:sz w:val="26"/>
        </w:rPr>
      </w:pPr>
      <w:r>
        <w:rPr>
          <w:rFonts w:eastAsia="Times New Roman"/>
          <w:color w:val="000000"/>
          <w:sz w:val="26"/>
        </w:rPr>
        <w:t>Section 2</w:t>
      </w:r>
      <w:r>
        <w:rPr>
          <w:rFonts w:eastAsia="Times New Roman"/>
          <w:color w:val="000000"/>
          <w:sz w:val="26"/>
        </w:rPr>
        <w:tab/>
        <w:t xml:space="preserve">Insurance </w:t>
      </w:r>
      <w:r>
        <w:rPr>
          <w:rFonts w:eastAsia="Times New Roman"/>
          <w:color w:val="000000"/>
          <w:sz w:val="26"/>
        </w:rPr>
        <w:tab/>
        <w:t xml:space="preserve"> 34</w:t>
      </w:r>
    </w:p>
    <w:p w:rsidR="00377FF6" w:rsidRDefault="00756EEC">
      <w:pPr>
        <w:tabs>
          <w:tab w:val="left" w:pos="2160"/>
          <w:tab w:val="right" w:leader="dot" w:pos="9504"/>
        </w:tabs>
        <w:spacing w:before="275" w:line="289" w:lineRule="exact"/>
        <w:textAlignment w:val="baseline"/>
        <w:rPr>
          <w:rFonts w:eastAsia="Times New Roman"/>
          <w:color w:val="000000"/>
          <w:sz w:val="26"/>
        </w:rPr>
      </w:pPr>
      <w:r>
        <w:rPr>
          <w:rFonts w:eastAsia="Times New Roman"/>
          <w:color w:val="000000"/>
          <w:sz w:val="26"/>
        </w:rPr>
        <w:t>ARTICLE VII</w:t>
      </w:r>
      <w:r>
        <w:rPr>
          <w:rFonts w:eastAsia="Times New Roman"/>
          <w:color w:val="000000"/>
          <w:sz w:val="26"/>
        </w:rPr>
        <w:tab/>
        <w:t xml:space="preserve">Right of Entry </w:t>
      </w:r>
      <w:r>
        <w:rPr>
          <w:rFonts w:eastAsia="Times New Roman"/>
          <w:color w:val="000000"/>
          <w:sz w:val="26"/>
        </w:rPr>
        <w:tab/>
        <w:t xml:space="preserve"> 35</w:t>
      </w:r>
    </w:p>
    <w:p w:rsidR="00377FF6" w:rsidRDefault="00756EEC">
      <w:pPr>
        <w:tabs>
          <w:tab w:val="left" w:pos="3672"/>
          <w:tab w:val="right" w:leader="dot" w:pos="9504"/>
        </w:tabs>
        <w:spacing w:before="262" w:line="284" w:lineRule="exact"/>
        <w:ind w:left="2232"/>
        <w:textAlignment w:val="baseline"/>
        <w:rPr>
          <w:rFonts w:eastAsia="Times New Roman"/>
          <w:color w:val="000000"/>
          <w:sz w:val="26"/>
        </w:rPr>
      </w:pPr>
      <w:r>
        <w:rPr>
          <w:rFonts w:eastAsia="Times New Roman"/>
          <w:color w:val="000000"/>
          <w:sz w:val="26"/>
        </w:rPr>
        <w:t>Section 1</w:t>
      </w:r>
      <w:r>
        <w:rPr>
          <w:rFonts w:eastAsia="Times New Roman"/>
          <w:color w:val="000000"/>
          <w:sz w:val="26"/>
        </w:rPr>
        <w:tab/>
      </w:r>
      <w:proofErr w:type="gramStart"/>
      <w:r>
        <w:rPr>
          <w:rFonts w:eastAsia="Times New Roman"/>
          <w:color w:val="000000"/>
          <w:sz w:val="26"/>
        </w:rPr>
        <w:t>By</w:t>
      </w:r>
      <w:proofErr w:type="gramEnd"/>
      <w:r>
        <w:rPr>
          <w:rFonts w:eastAsia="Times New Roman"/>
          <w:color w:val="000000"/>
          <w:sz w:val="26"/>
        </w:rPr>
        <w:t xml:space="preserve"> the Committee </w:t>
      </w:r>
      <w:r>
        <w:rPr>
          <w:rFonts w:eastAsia="Times New Roman"/>
          <w:color w:val="000000"/>
          <w:sz w:val="26"/>
        </w:rPr>
        <w:tab/>
        <w:t xml:space="preserve"> 35</w:t>
      </w:r>
    </w:p>
    <w:p w:rsidR="00377FF6" w:rsidRDefault="00756EEC">
      <w:pPr>
        <w:tabs>
          <w:tab w:val="left" w:pos="3672"/>
          <w:tab w:val="right" w:leader="dot" w:pos="9504"/>
        </w:tabs>
        <w:spacing w:line="285" w:lineRule="exact"/>
        <w:ind w:left="2232"/>
        <w:textAlignment w:val="baseline"/>
        <w:rPr>
          <w:rFonts w:eastAsia="Times New Roman"/>
          <w:color w:val="000000"/>
          <w:sz w:val="26"/>
        </w:rPr>
      </w:pPr>
      <w:r>
        <w:rPr>
          <w:rFonts w:eastAsia="Times New Roman"/>
          <w:color w:val="000000"/>
          <w:sz w:val="26"/>
        </w:rPr>
        <w:t>Section 2</w:t>
      </w:r>
      <w:r>
        <w:rPr>
          <w:rFonts w:eastAsia="Times New Roman"/>
          <w:color w:val="000000"/>
          <w:sz w:val="26"/>
        </w:rPr>
        <w:tab/>
      </w:r>
      <w:proofErr w:type="gramStart"/>
      <w:r>
        <w:rPr>
          <w:rFonts w:eastAsia="Times New Roman"/>
          <w:color w:val="000000"/>
          <w:sz w:val="26"/>
        </w:rPr>
        <w:t>By</w:t>
      </w:r>
      <w:proofErr w:type="gramEnd"/>
      <w:r>
        <w:rPr>
          <w:rFonts w:eastAsia="Times New Roman"/>
          <w:color w:val="000000"/>
          <w:sz w:val="26"/>
        </w:rPr>
        <w:t xml:space="preserve"> the Lot Owner</w:t>
      </w:r>
      <w:r>
        <w:rPr>
          <w:rFonts w:eastAsia="Times New Roman"/>
          <w:color w:val="000000"/>
          <w:sz w:val="26"/>
        </w:rPr>
        <w:tab/>
        <w:t xml:space="preserve"> 35</w:t>
      </w:r>
    </w:p>
    <w:p w:rsidR="00377FF6" w:rsidRDefault="00756EEC">
      <w:pPr>
        <w:tabs>
          <w:tab w:val="left" w:pos="2160"/>
          <w:tab w:val="right" w:leader="dot" w:pos="9504"/>
        </w:tabs>
        <w:spacing w:before="270" w:line="289" w:lineRule="exact"/>
        <w:textAlignment w:val="baseline"/>
        <w:rPr>
          <w:rFonts w:eastAsia="Times New Roman"/>
          <w:color w:val="000000"/>
          <w:sz w:val="26"/>
        </w:rPr>
      </w:pPr>
      <w:r>
        <w:rPr>
          <w:rFonts w:eastAsia="Times New Roman"/>
          <w:color w:val="000000"/>
          <w:sz w:val="26"/>
        </w:rPr>
        <w:t>ARTICLE VIII</w:t>
      </w:r>
      <w:r>
        <w:rPr>
          <w:rFonts w:eastAsia="Times New Roman"/>
          <w:color w:val="000000"/>
          <w:sz w:val="26"/>
        </w:rPr>
        <w:tab/>
        <w:t>Reimbursement for Damages</w:t>
      </w:r>
      <w:r>
        <w:rPr>
          <w:rFonts w:eastAsia="Times New Roman"/>
          <w:color w:val="000000"/>
          <w:sz w:val="26"/>
        </w:rPr>
        <w:tab/>
        <w:t xml:space="preserve"> 36</w:t>
      </w:r>
    </w:p>
    <w:p w:rsidR="00377FF6" w:rsidRDefault="00756EEC">
      <w:pPr>
        <w:tabs>
          <w:tab w:val="left" w:pos="2160"/>
          <w:tab w:val="right" w:leader="dot" w:pos="9504"/>
        </w:tabs>
        <w:spacing w:before="273" w:line="289" w:lineRule="exact"/>
        <w:textAlignment w:val="baseline"/>
        <w:rPr>
          <w:rFonts w:eastAsia="Times New Roman"/>
          <w:color w:val="000000"/>
          <w:sz w:val="26"/>
        </w:rPr>
      </w:pPr>
      <w:r>
        <w:rPr>
          <w:rFonts w:eastAsia="Times New Roman"/>
          <w:color w:val="000000"/>
          <w:sz w:val="26"/>
        </w:rPr>
        <w:t>ARTICLE IX</w:t>
      </w:r>
      <w:r>
        <w:rPr>
          <w:rFonts w:eastAsia="Times New Roman"/>
          <w:color w:val="000000"/>
          <w:sz w:val="26"/>
        </w:rPr>
        <w:tab/>
        <w:t xml:space="preserve">Nuisance </w:t>
      </w:r>
      <w:r>
        <w:rPr>
          <w:rFonts w:eastAsia="Times New Roman"/>
          <w:color w:val="000000"/>
          <w:sz w:val="26"/>
        </w:rPr>
        <w:tab/>
        <w:t xml:space="preserve"> 36</w:t>
      </w:r>
    </w:p>
    <w:p w:rsidR="00377FF6" w:rsidRDefault="00756EEC">
      <w:pPr>
        <w:tabs>
          <w:tab w:val="left" w:pos="2160"/>
          <w:tab w:val="right" w:leader="dot" w:pos="9504"/>
        </w:tabs>
        <w:spacing w:before="271" w:line="289" w:lineRule="exact"/>
        <w:textAlignment w:val="baseline"/>
        <w:rPr>
          <w:rFonts w:eastAsia="Times New Roman"/>
          <w:color w:val="000000"/>
          <w:sz w:val="26"/>
        </w:rPr>
      </w:pPr>
      <w:r>
        <w:rPr>
          <w:rFonts w:eastAsia="Times New Roman"/>
          <w:color w:val="000000"/>
          <w:sz w:val="26"/>
        </w:rPr>
        <w:t>ARTICLE X</w:t>
      </w:r>
      <w:r>
        <w:rPr>
          <w:rFonts w:eastAsia="Times New Roman"/>
          <w:color w:val="000000"/>
          <w:sz w:val="26"/>
        </w:rPr>
        <w:tab/>
        <w:t>Use and Occupancy</w:t>
      </w:r>
      <w:r>
        <w:rPr>
          <w:rFonts w:eastAsia="Times New Roman"/>
          <w:color w:val="000000"/>
          <w:sz w:val="26"/>
        </w:rPr>
        <w:tab/>
        <w:t xml:space="preserve"> 36</w:t>
      </w:r>
    </w:p>
    <w:p w:rsidR="00377FF6" w:rsidRDefault="00756EEC">
      <w:pPr>
        <w:tabs>
          <w:tab w:val="left" w:pos="3672"/>
        </w:tabs>
        <w:spacing w:before="264" w:line="283" w:lineRule="exact"/>
        <w:ind w:left="2232"/>
        <w:textAlignment w:val="baseline"/>
        <w:rPr>
          <w:rFonts w:eastAsia="Times New Roman"/>
          <w:color w:val="000000"/>
          <w:spacing w:val="2"/>
          <w:sz w:val="26"/>
        </w:rPr>
      </w:pPr>
      <w:r>
        <w:rPr>
          <w:rFonts w:eastAsia="Times New Roman"/>
          <w:color w:val="000000"/>
          <w:spacing w:val="2"/>
          <w:sz w:val="26"/>
        </w:rPr>
        <w:t>Section 1</w:t>
      </w:r>
      <w:r>
        <w:rPr>
          <w:rFonts w:eastAsia="Times New Roman"/>
          <w:color w:val="000000"/>
          <w:spacing w:val="2"/>
          <w:sz w:val="26"/>
        </w:rPr>
        <w:tab/>
        <w:t>Obstruction of Common Areas and</w:t>
      </w:r>
    </w:p>
    <w:p w:rsidR="00377FF6" w:rsidRDefault="00756EEC">
      <w:pPr>
        <w:tabs>
          <w:tab w:val="right" w:leader="dot" w:pos="9504"/>
        </w:tabs>
        <w:spacing w:line="278" w:lineRule="exact"/>
        <w:ind w:left="3672"/>
        <w:textAlignment w:val="baseline"/>
        <w:rPr>
          <w:rFonts w:eastAsia="Times New Roman"/>
          <w:color w:val="000000"/>
          <w:sz w:val="26"/>
        </w:rPr>
      </w:pPr>
      <w:r>
        <w:rPr>
          <w:rFonts w:eastAsia="Times New Roman"/>
          <w:color w:val="000000"/>
          <w:sz w:val="26"/>
        </w:rPr>
        <w:t xml:space="preserve">Facilities </w:t>
      </w:r>
      <w:r>
        <w:rPr>
          <w:rFonts w:eastAsia="Times New Roman"/>
          <w:color w:val="000000"/>
          <w:sz w:val="26"/>
        </w:rPr>
        <w:tab/>
        <w:t xml:space="preserve"> 36</w:t>
      </w:r>
    </w:p>
    <w:p w:rsidR="00377FF6" w:rsidRDefault="00756EEC">
      <w:pPr>
        <w:tabs>
          <w:tab w:val="left" w:pos="3672"/>
          <w:tab w:val="right" w:leader="dot" w:pos="9504"/>
        </w:tabs>
        <w:spacing w:line="278" w:lineRule="exact"/>
        <w:ind w:left="2232"/>
        <w:textAlignment w:val="baseline"/>
        <w:rPr>
          <w:rFonts w:eastAsia="Times New Roman"/>
          <w:color w:val="000000"/>
          <w:sz w:val="26"/>
        </w:rPr>
      </w:pPr>
      <w:r>
        <w:rPr>
          <w:rFonts w:eastAsia="Times New Roman"/>
          <w:color w:val="000000"/>
          <w:sz w:val="26"/>
        </w:rPr>
        <w:t>Section 2</w:t>
      </w:r>
      <w:r>
        <w:rPr>
          <w:rFonts w:eastAsia="Times New Roman"/>
          <w:color w:val="000000"/>
          <w:sz w:val="26"/>
        </w:rPr>
        <w:tab/>
        <w:t xml:space="preserve">Use of Lot </w:t>
      </w:r>
      <w:r>
        <w:rPr>
          <w:rFonts w:eastAsia="Times New Roman"/>
          <w:color w:val="000000"/>
          <w:sz w:val="26"/>
        </w:rPr>
        <w:tab/>
        <w:t xml:space="preserve"> 36</w:t>
      </w:r>
    </w:p>
    <w:p w:rsidR="00377FF6" w:rsidRDefault="00756EEC">
      <w:pPr>
        <w:tabs>
          <w:tab w:val="left" w:pos="3672"/>
          <w:tab w:val="right" w:leader="dot" w:pos="9504"/>
        </w:tabs>
        <w:spacing w:line="279" w:lineRule="exact"/>
        <w:ind w:left="2232"/>
        <w:textAlignment w:val="baseline"/>
        <w:rPr>
          <w:rFonts w:eastAsia="Times New Roman"/>
          <w:color w:val="000000"/>
          <w:sz w:val="26"/>
        </w:rPr>
      </w:pPr>
      <w:r>
        <w:rPr>
          <w:rFonts w:eastAsia="Times New Roman"/>
          <w:color w:val="000000"/>
          <w:sz w:val="26"/>
        </w:rPr>
        <w:t>Section 3</w:t>
      </w:r>
      <w:r>
        <w:rPr>
          <w:rFonts w:eastAsia="Times New Roman"/>
          <w:color w:val="000000"/>
          <w:sz w:val="26"/>
        </w:rPr>
        <w:tab/>
        <w:t xml:space="preserve">Maintenance of Lots </w:t>
      </w:r>
      <w:r>
        <w:rPr>
          <w:rFonts w:eastAsia="Times New Roman"/>
          <w:color w:val="000000"/>
          <w:sz w:val="26"/>
        </w:rPr>
        <w:tab/>
        <w:t xml:space="preserve"> 37</w:t>
      </w:r>
    </w:p>
    <w:p w:rsidR="00377FF6" w:rsidRDefault="00756EEC">
      <w:pPr>
        <w:tabs>
          <w:tab w:val="left" w:pos="3672"/>
          <w:tab w:val="right" w:leader="dot" w:pos="9504"/>
        </w:tabs>
        <w:spacing w:line="282" w:lineRule="exact"/>
        <w:ind w:left="2232"/>
        <w:textAlignment w:val="baseline"/>
        <w:rPr>
          <w:rFonts w:eastAsia="Times New Roman"/>
          <w:color w:val="000000"/>
          <w:sz w:val="26"/>
        </w:rPr>
      </w:pPr>
      <w:r>
        <w:rPr>
          <w:rFonts w:eastAsia="Times New Roman"/>
          <w:color w:val="000000"/>
          <w:sz w:val="26"/>
        </w:rPr>
        <w:t>Section 4</w:t>
      </w:r>
      <w:r>
        <w:rPr>
          <w:rFonts w:eastAsia="Times New Roman"/>
          <w:color w:val="000000"/>
          <w:sz w:val="26"/>
        </w:rPr>
        <w:tab/>
        <w:t xml:space="preserve">Pets </w:t>
      </w:r>
      <w:r>
        <w:rPr>
          <w:rFonts w:eastAsia="Times New Roman"/>
          <w:color w:val="000000"/>
          <w:sz w:val="26"/>
        </w:rPr>
        <w:tab/>
        <w:t xml:space="preserve"> 37</w:t>
      </w:r>
    </w:p>
    <w:p w:rsidR="00377FF6" w:rsidRDefault="00756EEC">
      <w:pPr>
        <w:tabs>
          <w:tab w:val="left" w:pos="3672"/>
          <w:tab w:val="right" w:leader="dot" w:pos="9504"/>
        </w:tabs>
        <w:spacing w:line="287" w:lineRule="exact"/>
        <w:ind w:left="2232"/>
        <w:textAlignment w:val="baseline"/>
        <w:rPr>
          <w:rFonts w:eastAsia="Times New Roman"/>
          <w:color w:val="000000"/>
          <w:sz w:val="26"/>
        </w:rPr>
      </w:pPr>
      <w:r>
        <w:rPr>
          <w:rFonts w:eastAsia="Times New Roman"/>
          <w:color w:val="000000"/>
          <w:sz w:val="26"/>
        </w:rPr>
        <w:t>Section 5</w:t>
      </w:r>
      <w:r>
        <w:rPr>
          <w:rFonts w:eastAsia="Times New Roman"/>
          <w:color w:val="000000"/>
          <w:sz w:val="26"/>
        </w:rPr>
        <w:tab/>
        <w:t xml:space="preserve">No Waiver of Strict Performance </w:t>
      </w:r>
      <w:r>
        <w:rPr>
          <w:rFonts w:eastAsia="Times New Roman"/>
          <w:color w:val="000000"/>
          <w:sz w:val="26"/>
        </w:rPr>
        <w:tab/>
        <w:t xml:space="preserve"> 38</w:t>
      </w:r>
    </w:p>
    <w:p w:rsidR="00377FF6" w:rsidRDefault="00377FF6">
      <w:pPr>
        <w:sectPr w:rsidR="00377FF6">
          <w:pgSz w:w="12240" w:h="15840"/>
          <w:pgMar w:top="1220" w:right="1174" w:bottom="1491" w:left="1520" w:header="720" w:footer="720" w:gutter="0"/>
          <w:cols w:space="720"/>
        </w:sectPr>
      </w:pPr>
    </w:p>
    <w:p w:rsidR="00377FF6" w:rsidRDefault="00BF308A">
      <w:pPr>
        <w:tabs>
          <w:tab w:val="left" w:pos="2160"/>
          <w:tab w:val="right" w:leader="dot" w:pos="9504"/>
        </w:tabs>
        <w:spacing w:before="7" w:line="311" w:lineRule="exact"/>
        <w:textAlignment w:val="baseline"/>
        <w:rPr>
          <w:rFonts w:eastAsia="Times New Roman"/>
          <w:color w:val="000000"/>
          <w:sz w:val="26"/>
        </w:rPr>
      </w:pPr>
      <w:r>
        <w:lastRenderedPageBreak/>
        <w:pict>
          <v:shape id="_x0000_s1069" type="#_x0000_t202" style="position:absolute;margin-left:306.1pt;margin-top:695.9pt;width:18.3pt;height:14.3pt;z-index:-251679744;mso-wrap-distance-left:0;mso-wrap-distance-right:0;mso-position-horizontal-relative:page;mso-position-vertical-relative:page" filled="f" stroked="f">
            <v:textbox inset="0,0,0,0">
              <w:txbxContent>
                <w:p w:rsidR="00CA07BA" w:rsidRDefault="00CA07BA">
                  <w:pPr>
                    <w:spacing w:before="3" w:line="277" w:lineRule="exact"/>
                    <w:textAlignment w:val="baseline"/>
                    <w:rPr>
                      <w:rFonts w:eastAsia="Times New Roman"/>
                      <w:color w:val="000000"/>
                      <w:spacing w:val="19"/>
                      <w:sz w:val="26"/>
                    </w:rPr>
                  </w:pPr>
                  <w:proofErr w:type="gramStart"/>
                  <w:r>
                    <w:rPr>
                      <w:rFonts w:eastAsia="Times New Roman"/>
                      <w:color w:val="000000"/>
                      <w:spacing w:val="19"/>
                      <w:sz w:val="26"/>
                    </w:rPr>
                    <w:t>iv</w:t>
                  </w:r>
                  <w:proofErr w:type="gramEnd"/>
                </w:p>
              </w:txbxContent>
            </v:textbox>
            <w10:wrap type="square" anchorx="page" anchory="page"/>
          </v:shape>
        </w:pict>
      </w:r>
      <w:r w:rsidR="00756EEC">
        <w:rPr>
          <w:rFonts w:eastAsia="Times New Roman"/>
          <w:color w:val="000000"/>
          <w:sz w:val="26"/>
        </w:rPr>
        <w:t>ARTICLE XI</w:t>
      </w:r>
      <w:r w:rsidR="00756EEC">
        <w:rPr>
          <w:rFonts w:eastAsia="Times New Roman"/>
          <w:color w:val="000000"/>
          <w:sz w:val="26"/>
        </w:rPr>
        <w:tab/>
        <w:t xml:space="preserve">Amendments </w:t>
      </w:r>
      <w:r w:rsidR="00756EEC">
        <w:rPr>
          <w:rFonts w:eastAsia="Times New Roman"/>
          <w:color w:val="000000"/>
          <w:sz w:val="26"/>
        </w:rPr>
        <w:tab/>
        <w:t xml:space="preserve"> 38</w:t>
      </w:r>
    </w:p>
    <w:p w:rsidR="00377FF6" w:rsidRDefault="00377FF6">
      <w:pPr>
        <w:sectPr w:rsidR="00377FF6">
          <w:pgSz w:w="12240" w:h="15840"/>
          <w:pgMar w:top="1180" w:right="1083" w:bottom="1526" w:left="1637" w:header="720" w:footer="720" w:gutter="0"/>
          <w:cols w:space="720"/>
        </w:sectPr>
      </w:pPr>
    </w:p>
    <w:p w:rsidR="00377FF6" w:rsidRDefault="00756EEC">
      <w:pPr>
        <w:spacing w:before="17" w:line="282" w:lineRule="exact"/>
        <w:jc w:val="center"/>
        <w:textAlignment w:val="baseline"/>
        <w:rPr>
          <w:rFonts w:eastAsia="Times New Roman"/>
          <w:b/>
          <w:color w:val="000000"/>
          <w:sz w:val="25"/>
        </w:rPr>
      </w:pPr>
      <w:r>
        <w:rPr>
          <w:rFonts w:eastAsia="Times New Roman"/>
          <w:b/>
          <w:color w:val="000000"/>
          <w:sz w:val="25"/>
        </w:rPr>
        <w:lastRenderedPageBreak/>
        <w:t xml:space="preserve">DECLARATION </w:t>
      </w:r>
      <w:r>
        <w:rPr>
          <w:rFonts w:eastAsia="Times New Roman"/>
          <w:b/>
          <w:color w:val="000000"/>
          <w:sz w:val="25"/>
        </w:rPr>
        <w:br/>
        <w:t xml:space="preserve">FOR </w:t>
      </w:r>
      <w:r>
        <w:rPr>
          <w:rFonts w:eastAsia="Times New Roman"/>
          <w:b/>
          <w:color w:val="000000"/>
          <w:sz w:val="25"/>
        </w:rPr>
        <w:br/>
        <w:t>Jacquelyn Estates</w:t>
      </w:r>
      <w:r>
        <w:rPr>
          <w:rFonts w:eastAsia="Times New Roman"/>
          <w:b/>
          <w:color w:val="000000"/>
          <w:sz w:val="25"/>
        </w:rPr>
        <w:br/>
        <w:t>A PLANNED UNIT DEVELOPMENT PROJECT</w:t>
      </w:r>
    </w:p>
    <w:p w:rsidR="00377FF6" w:rsidRDefault="00756EEC">
      <w:pPr>
        <w:tabs>
          <w:tab w:val="left" w:leader="underscore" w:pos="6696"/>
          <w:tab w:val="left" w:leader="underscore" w:pos="8712"/>
        </w:tabs>
        <w:spacing w:before="559" w:line="284" w:lineRule="exact"/>
        <w:ind w:left="792"/>
        <w:textAlignment w:val="baseline"/>
        <w:rPr>
          <w:rFonts w:eastAsia="Times New Roman"/>
          <w:color w:val="000000"/>
          <w:spacing w:val="1"/>
          <w:sz w:val="25"/>
        </w:rPr>
      </w:pPr>
      <w:r>
        <w:rPr>
          <w:rFonts w:eastAsia="Times New Roman"/>
          <w:color w:val="000000"/>
          <w:spacing w:val="1"/>
          <w:sz w:val="25"/>
        </w:rPr>
        <w:t>THIS DECLARATION made and executed this ----------</w:t>
      </w:r>
      <w:r>
        <w:rPr>
          <w:rFonts w:eastAsia="Times New Roman"/>
          <w:color w:val="000000"/>
          <w:spacing w:val="1"/>
          <w:sz w:val="25"/>
        </w:rPr>
        <w:tab/>
        <w:t>day of ---------------------</w:t>
      </w:r>
      <w:r>
        <w:rPr>
          <w:rFonts w:eastAsia="Times New Roman"/>
          <w:color w:val="000000"/>
          <w:spacing w:val="1"/>
          <w:sz w:val="25"/>
        </w:rPr>
        <w:tab/>
      </w:r>
    </w:p>
    <w:p w:rsidR="00377FF6" w:rsidRDefault="00756EEC">
      <w:pPr>
        <w:tabs>
          <w:tab w:val="right" w:leader="underscore" w:pos="9504"/>
        </w:tabs>
        <w:spacing w:before="18" w:line="267" w:lineRule="exact"/>
        <w:jc w:val="both"/>
        <w:textAlignment w:val="baseline"/>
        <w:rPr>
          <w:rFonts w:eastAsia="Times New Roman"/>
          <w:color w:val="000000"/>
          <w:sz w:val="25"/>
        </w:rPr>
      </w:pPr>
      <w:r>
        <w:rPr>
          <w:rFonts w:eastAsia="Times New Roman"/>
          <w:color w:val="000000"/>
          <w:sz w:val="25"/>
        </w:rPr>
        <w:t>------------------------------------</w:t>
      </w:r>
      <w:r>
        <w:rPr>
          <w:rFonts w:eastAsia="Times New Roman"/>
          <w:color w:val="000000"/>
          <w:sz w:val="25"/>
        </w:rPr>
        <w:tab/>
        <w:t xml:space="preserve">, 2014, by CJ Homes </w:t>
      </w:r>
      <w:proofErr w:type="spellStart"/>
      <w:r>
        <w:rPr>
          <w:rFonts w:eastAsia="Times New Roman"/>
          <w:color w:val="000000"/>
          <w:sz w:val="25"/>
        </w:rPr>
        <w:t>Inc</w:t>
      </w:r>
      <w:proofErr w:type="spellEnd"/>
      <w:r>
        <w:rPr>
          <w:rFonts w:eastAsia="Times New Roman"/>
          <w:color w:val="000000"/>
          <w:sz w:val="25"/>
        </w:rPr>
        <w:t xml:space="preserve"> (hereinafter referred to as "Declarant"), </w:t>
      </w:r>
      <w:r>
        <w:rPr>
          <w:rFonts w:eastAsia="Times New Roman"/>
          <w:color w:val="000000"/>
          <w:sz w:val="25"/>
        </w:rPr>
        <w:br/>
        <w:t>pursuant to the provisions herein defined:</w:t>
      </w:r>
    </w:p>
    <w:p w:rsidR="00377FF6" w:rsidRPr="00756EEC" w:rsidRDefault="00756EEC">
      <w:pPr>
        <w:spacing w:before="262" w:line="556" w:lineRule="exact"/>
        <w:jc w:val="center"/>
        <w:textAlignment w:val="baseline"/>
        <w:rPr>
          <w:rFonts w:eastAsia="Times New Roman"/>
          <w:color w:val="000000"/>
          <w:sz w:val="25"/>
        </w:rPr>
      </w:pPr>
      <w:r>
        <w:rPr>
          <w:rFonts w:eastAsia="Times New Roman"/>
          <w:color w:val="000000"/>
          <w:sz w:val="25"/>
        </w:rPr>
        <w:t xml:space="preserve">ARTICT E I </w:t>
      </w:r>
      <w:r>
        <w:rPr>
          <w:rFonts w:eastAsia="Times New Roman"/>
          <w:color w:val="000000"/>
          <w:sz w:val="25"/>
        </w:rPr>
        <w:br/>
        <w:t>SUBMISSION</w:t>
      </w:r>
    </w:p>
    <w:p w:rsidR="00377FF6" w:rsidRDefault="00BF308A">
      <w:pPr>
        <w:spacing w:before="307" w:line="277" w:lineRule="exact"/>
        <w:jc w:val="both"/>
        <w:textAlignment w:val="baseline"/>
        <w:rPr>
          <w:rFonts w:eastAsia="Times New Roman"/>
          <w:color w:val="000000"/>
          <w:sz w:val="25"/>
        </w:rPr>
      </w:pPr>
      <w:r>
        <w:pict>
          <v:line id="_x0000_s1068" style="position:absolute;left:0;text-align:left;z-index:251675648;mso-position-horizontal-relative:page;mso-position-vertical-relative:page" from="274.8pt,258.5pt" to="353.55pt,258.5pt" strokeweight=".5pt">
            <w10:wrap anchorx="page" anchory="page"/>
          </v:line>
        </w:pict>
      </w:r>
      <w:r w:rsidR="00756EEC">
        <w:rPr>
          <w:rFonts w:eastAsia="Times New Roman"/>
          <w:color w:val="000000"/>
          <w:sz w:val="25"/>
        </w:rPr>
        <w:t>The Declarant, owner in fee simple of the tract particularly described in Exhibit "A" annexed hereto, located in Weber County, Utah, (hereinafter the "Tract"), he</w:t>
      </w:r>
      <w:r w:rsidR="00141F92">
        <w:rPr>
          <w:rFonts w:eastAsia="Times New Roman"/>
          <w:color w:val="000000"/>
          <w:sz w:val="25"/>
        </w:rPr>
        <w:t xml:space="preserve">reby submit the Tract, together </w:t>
      </w:r>
      <w:r w:rsidR="00756EEC">
        <w:rPr>
          <w:rFonts w:eastAsia="Times New Roman"/>
          <w:color w:val="000000"/>
          <w:sz w:val="25"/>
        </w:rPr>
        <w:t>with the buildings, all improvements, all easements, rights and appurtenances</w:t>
      </w:r>
      <w:r w:rsidR="00141F92">
        <w:rPr>
          <w:rFonts w:eastAsia="Times New Roman"/>
          <w:color w:val="000000"/>
          <w:sz w:val="25"/>
        </w:rPr>
        <w:t xml:space="preserve"> </w:t>
      </w:r>
      <w:r w:rsidR="00756EEC">
        <w:rPr>
          <w:rFonts w:eastAsia="Times New Roman"/>
          <w:color w:val="000000"/>
          <w:sz w:val="25"/>
        </w:rPr>
        <w:t>thereunto belonging to the provisions of th</w:t>
      </w:r>
      <w:r w:rsidR="00141F92">
        <w:rPr>
          <w:rFonts w:eastAsia="Times New Roman"/>
          <w:color w:val="000000"/>
          <w:sz w:val="25"/>
        </w:rPr>
        <w:t>e Act, to be known as Jacquelyn Estates</w:t>
      </w:r>
      <w:r w:rsidR="00756EEC">
        <w:rPr>
          <w:rFonts w:eastAsia="Times New Roman"/>
          <w:color w:val="000000"/>
          <w:sz w:val="25"/>
        </w:rPr>
        <w:t xml:space="preserve"> PUD. The project is described as</w:t>
      </w:r>
      <w:r w:rsidR="00141F92">
        <w:rPr>
          <w:rFonts w:eastAsia="Times New Roman"/>
          <w:color w:val="000000"/>
          <w:sz w:val="25"/>
        </w:rPr>
        <w:t xml:space="preserve"> Jacquelyn Estates</w:t>
      </w:r>
      <w:r w:rsidR="00756EEC">
        <w:rPr>
          <w:rFonts w:eastAsia="Times New Roman"/>
          <w:color w:val="000000"/>
          <w:sz w:val="25"/>
        </w:rPr>
        <w:t xml:space="preserve"> PUD on the Record of Survey Map recorded simultaneously herewith.</w:t>
      </w:r>
    </w:p>
    <w:p w:rsidR="00377FF6" w:rsidRDefault="00756EEC">
      <w:pPr>
        <w:spacing w:before="304" w:line="561" w:lineRule="exact"/>
        <w:jc w:val="center"/>
        <w:textAlignment w:val="baseline"/>
        <w:rPr>
          <w:rFonts w:eastAsia="Times New Roman"/>
          <w:color w:val="000000"/>
          <w:sz w:val="25"/>
        </w:rPr>
      </w:pPr>
      <w:r>
        <w:rPr>
          <w:rFonts w:eastAsia="Times New Roman"/>
          <w:color w:val="000000"/>
          <w:sz w:val="25"/>
        </w:rPr>
        <w:t xml:space="preserve">ARTICLE II </w:t>
      </w:r>
      <w:r>
        <w:rPr>
          <w:rFonts w:eastAsia="Times New Roman"/>
          <w:color w:val="000000"/>
          <w:sz w:val="25"/>
        </w:rPr>
        <w:br/>
      </w:r>
      <w:r>
        <w:rPr>
          <w:rFonts w:eastAsia="Times New Roman"/>
          <w:color w:val="000000"/>
          <w:sz w:val="25"/>
          <w:u w:val="single"/>
        </w:rPr>
        <w:t>DEFINITIONS</w:t>
      </w:r>
    </w:p>
    <w:p w:rsidR="00377FF6" w:rsidRDefault="00756EEC">
      <w:pPr>
        <w:spacing w:before="278" w:line="276" w:lineRule="exact"/>
        <w:jc w:val="both"/>
        <w:textAlignment w:val="baseline"/>
        <w:rPr>
          <w:rFonts w:eastAsia="Times New Roman"/>
          <w:color w:val="000000"/>
          <w:spacing w:val="7"/>
          <w:sz w:val="25"/>
        </w:rPr>
      </w:pPr>
      <w:r>
        <w:rPr>
          <w:rFonts w:eastAsia="Times New Roman"/>
          <w:color w:val="000000"/>
          <w:spacing w:val="7"/>
          <w:sz w:val="25"/>
        </w:rPr>
        <w:t>When used in the Declaration and in the By-Laws, which are made a part of this Declaration and are attached hereto as Exhibit "B", the following terms shall have the meaning indicated. Any term used herein which is defined to the extent permitted by the context hereof, have the meaning ascribed by the Act.</w:t>
      </w:r>
    </w:p>
    <w:p w:rsidR="00377FF6" w:rsidRDefault="00756EEC">
      <w:pPr>
        <w:numPr>
          <w:ilvl w:val="0"/>
          <w:numId w:val="6"/>
        </w:numPr>
        <w:tabs>
          <w:tab w:val="right" w:pos="9504"/>
        </w:tabs>
        <w:spacing w:before="303" w:line="267" w:lineRule="exact"/>
        <w:ind w:left="792" w:hanging="792"/>
        <w:jc w:val="both"/>
        <w:textAlignment w:val="baseline"/>
        <w:rPr>
          <w:rFonts w:eastAsia="Times New Roman"/>
          <w:color w:val="000000"/>
          <w:sz w:val="25"/>
          <w:u w:val="single"/>
        </w:rPr>
      </w:pPr>
      <w:r>
        <w:rPr>
          <w:rFonts w:eastAsia="Times New Roman"/>
          <w:color w:val="000000"/>
          <w:sz w:val="25"/>
          <w:u w:val="single"/>
        </w:rPr>
        <w:t>Declaration</w:t>
      </w:r>
      <w:r>
        <w:rPr>
          <w:rFonts w:eastAsia="Times New Roman"/>
          <w:color w:val="000000"/>
          <w:sz w:val="25"/>
        </w:rPr>
        <w:t xml:space="preserve"> shall mean and refer to this instrument, as the same may be amended </w:t>
      </w:r>
      <w:r>
        <w:rPr>
          <w:rFonts w:eastAsia="Times New Roman"/>
          <w:color w:val="000000"/>
          <w:sz w:val="25"/>
        </w:rPr>
        <w:br/>
        <w:t>from time to time.</w:t>
      </w:r>
    </w:p>
    <w:p w:rsidR="00377FF6" w:rsidRDefault="00756EEC" w:rsidP="00141F92">
      <w:pPr>
        <w:numPr>
          <w:ilvl w:val="0"/>
          <w:numId w:val="6"/>
        </w:numPr>
        <w:tabs>
          <w:tab w:val="right" w:pos="9504"/>
        </w:tabs>
        <w:spacing w:before="310" w:line="264" w:lineRule="exact"/>
        <w:ind w:left="792" w:hanging="792"/>
        <w:textAlignment w:val="baseline"/>
        <w:rPr>
          <w:rFonts w:eastAsia="Times New Roman"/>
          <w:color w:val="000000"/>
          <w:sz w:val="25"/>
          <w:u w:val="single"/>
        </w:rPr>
      </w:pPr>
      <w:r>
        <w:rPr>
          <w:rFonts w:eastAsia="Times New Roman"/>
          <w:color w:val="000000"/>
          <w:sz w:val="25"/>
          <w:u w:val="single"/>
        </w:rPr>
        <w:t>Declarant</w:t>
      </w:r>
      <w:r w:rsidR="00141F92">
        <w:rPr>
          <w:rFonts w:eastAsia="Times New Roman"/>
          <w:color w:val="000000"/>
          <w:sz w:val="25"/>
        </w:rPr>
        <w:t xml:space="preserve"> shall </w:t>
      </w:r>
      <w:r>
        <w:rPr>
          <w:rFonts w:eastAsia="Times New Roman"/>
          <w:color w:val="000000"/>
          <w:sz w:val="25"/>
        </w:rPr>
        <w:t>me</w:t>
      </w:r>
      <w:r w:rsidR="00141F92">
        <w:rPr>
          <w:rFonts w:eastAsia="Times New Roman"/>
          <w:color w:val="000000"/>
          <w:sz w:val="25"/>
        </w:rPr>
        <w:t xml:space="preserve">an and refer to CJ Homes Inc., </w:t>
      </w:r>
      <w:r>
        <w:rPr>
          <w:rFonts w:eastAsia="Times New Roman"/>
          <w:color w:val="000000"/>
          <w:sz w:val="25"/>
        </w:rPr>
        <w:t xml:space="preserve">their successors and </w:t>
      </w:r>
      <w:r>
        <w:rPr>
          <w:rFonts w:eastAsia="Times New Roman"/>
          <w:color w:val="000000"/>
          <w:sz w:val="25"/>
        </w:rPr>
        <w:br/>
        <w:t>assigns.</w:t>
      </w:r>
    </w:p>
    <w:p w:rsidR="00377FF6" w:rsidRDefault="00756EEC">
      <w:pPr>
        <w:numPr>
          <w:ilvl w:val="0"/>
          <w:numId w:val="6"/>
        </w:numPr>
        <w:tabs>
          <w:tab w:val="right" w:pos="9504"/>
        </w:tabs>
        <w:spacing w:before="299" w:line="275" w:lineRule="exact"/>
        <w:ind w:left="792" w:hanging="792"/>
        <w:jc w:val="both"/>
        <w:textAlignment w:val="baseline"/>
        <w:rPr>
          <w:rFonts w:eastAsia="Times New Roman"/>
          <w:color w:val="000000"/>
          <w:sz w:val="25"/>
          <w:u w:val="single"/>
        </w:rPr>
      </w:pPr>
      <w:r>
        <w:rPr>
          <w:rFonts w:eastAsia="Times New Roman"/>
          <w:color w:val="000000"/>
          <w:sz w:val="25"/>
          <w:u w:val="single"/>
        </w:rPr>
        <w:t>Record of Survey Map and Map</w:t>
      </w:r>
      <w:r>
        <w:rPr>
          <w:rFonts w:eastAsia="Times New Roman"/>
          <w:color w:val="000000"/>
          <w:sz w:val="25"/>
        </w:rPr>
        <w:t xml:space="preserve"> shall mean and refer to the Record of Survey Map </w:t>
      </w:r>
      <w:r>
        <w:rPr>
          <w:rFonts w:eastAsia="Times New Roman"/>
          <w:color w:val="000000"/>
          <w:sz w:val="25"/>
        </w:rPr>
        <w:br/>
        <w:t>filed simultaneously herewith, consisting of one sheet, and prepared and certified by Dallas K. BUTTARS of Landmark Surveying, a Professional Utah Land Surveyor having Certificate No. 167594.</w:t>
      </w:r>
    </w:p>
    <w:p w:rsidR="00377FF6" w:rsidRDefault="00377FF6">
      <w:pPr>
        <w:sectPr w:rsidR="00377FF6">
          <w:pgSz w:w="12240" w:h="15840"/>
          <w:pgMar w:top="1240" w:right="1226" w:bottom="2424" w:left="1494" w:header="720" w:footer="720" w:gutter="0"/>
          <w:cols w:space="720"/>
        </w:sectPr>
      </w:pPr>
    </w:p>
    <w:p w:rsidR="00377FF6" w:rsidRDefault="00BF308A">
      <w:pPr>
        <w:tabs>
          <w:tab w:val="left" w:pos="720"/>
        </w:tabs>
        <w:spacing w:before="33" w:line="291" w:lineRule="exact"/>
        <w:textAlignment w:val="baseline"/>
        <w:rPr>
          <w:rFonts w:eastAsia="Times New Roman"/>
          <w:color w:val="000000"/>
          <w:spacing w:val="15"/>
          <w:sz w:val="25"/>
        </w:rPr>
      </w:pPr>
      <w:r>
        <w:lastRenderedPageBreak/>
        <w:pict>
          <v:shape id="_x0000_s1067" type="#_x0000_t202" style="position:absolute;margin-left:307.05pt;margin-top:706.2pt;width:15.4pt;height:14.35pt;z-index:-251678720;mso-wrap-distance-left:0;mso-wrap-distance-right:0;mso-position-horizontal-relative:page;mso-position-vertical-relative:page" filled="f" stroked="f">
            <v:textbox inset="0,0,0,0">
              <w:txbxContent>
                <w:p w:rsidR="00CA07BA" w:rsidRDefault="00CA07BA">
                  <w:pPr>
                    <w:spacing w:before="1" w:line="275" w:lineRule="exact"/>
                    <w:textAlignment w:val="baseline"/>
                    <w:rPr>
                      <w:rFonts w:eastAsia="Times New Roman"/>
                      <w:color w:val="000000"/>
                      <w:sz w:val="25"/>
                    </w:rPr>
                  </w:pPr>
                  <w:r>
                    <w:rPr>
                      <w:rFonts w:eastAsia="Times New Roman"/>
                      <w:color w:val="000000"/>
                      <w:sz w:val="25"/>
                    </w:rPr>
                    <w:t>2</w:t>
                  </w:r>
                </w:p>
              </w:txbxContent>
            </v:textbox>
            <w10:wrap type="square" anchorx="page" anchory="page"/>
          </v:shape>
        </w:pict>
      </w:r>
      <w:r w:rsidR="00756EEC">
        <w:rPr>
          <w:rFonts w:eastAsia="Times New Roman"/>
          <w:color w:val="000000"/>
          <w:spacing w:val="15"/>
          <w:sz w:val="25"/>
        </w:rPr>
        <w:t>4.</w:t>
      </w:r>
      <w:r w:rsidR="00756EEC">
        <w:rPr>
          <w:rFonts w:eastAsia="Times New Roman"/>
          <w:color w:val="000000"/>
          <w:spacing w:val="15"/>
          <w:sz w:val="25"/>
        </w:rPr>
        <w:tab/>
      </w:r>
      <w:r w:rsidR="00756EEC">
        <w:rPr>
          <w:rFonts w:eastAsia="Times New Roman"/>
          <w:color w:val="000000"/>
          <w:spacing w:val="15"/>
          <w:sz w:val="25"/>
          <w:u w:val="single"/>
        </w:rPr>
        <w:t>Property</w:t>
      </w:r>
      <w:r w:rsidR="00756EEC">
        <w:rPr>
          <w:rFonts w:eastAsia="Times New Roman"/>
          <w:color w:val="000000"/>
          <w:spacing w:val="15"/>
          <w:sz w:val="25"/>
        </w:rPr>
        <w:t xml:space="preserve"> shall mean and refer to the land in Exhibit "A", the buildings, all</w:t>
      </w:r>
    </w:p>
    <w:p w:rsidR="00377FF6" w:rsidRDefault="00756EEC">
      <w:pPr>
        <w:spacing w:before="6" w:line="277" w:lineRule="exact"/>
        <w:ind w:left="720"/>
        <w:textAlignment w:val="baseline"/>
        <w:rPr>
          <w:rFonts w:eastAsia="Times New Roman"/>
          <w:color w:val="000000"/>
          <w:sz w:val="25"/>
        </w:rPr>
      </w:pPr>
      <w:proofErr w:type="gramStart"/>
      <w:r>
        <w:rPr>
          <w:rFonts w:eastAsia="Times New Roman"/>
          <w:color w:val="000000"/>
          <w:sz w:val="25"/>
        </w:rPr>
        <w:t>improvements</w:t>
      </w:r>
      <w:proofErr w:type="gramEnd"/>
      <w:r>
        <w:rPr>
          <w:rFonts w:eastAsia="Times New Roman"/>
          <w:color w:val="000000"/>
          <w:sz w:val="25"/>
        </w:rPr>
        <w:t xml:space="preserve"> and the structures thereon, all easements, rights and appurtenances belonging thereto, and all articles of personal property intended for use in connection therewith.</w:t>
      </w:r>
    </w:p>
    <w:p w:rsidR="00377FF6" w:rsidRDefault="00756EEC">
      <w:pPr>
        <w:tabs>
          <w:tab w:val="left" w:pos="720"/>
        </w:tabs>
        <w:spacing w:before="283" w:line="285" w:lineRule="exact"/>
        <w:textAlignment w:val="baseline"/>
        <w:rPr>
          <w:rFonts w:eastAsia="Times New Roman"/>
          <w:color w:val="000000"/>
          <w:spacing w:val="7"/>
          <w:sz w:val="25"/>
        </w:rPr>
      </w:pPr>
      <w:r>
        <w:rPr>
          <w:rFonts w:eastAsia="Times New Roman"/>
          <w:color w:val="000000"/>
          <w:spacing w:val="7"/>
          <w:sz w:val="25"/>
        </w:rPr>
        <w:t>5.</w:t>
      </w:r>
      <w:r>
        <w:rPr>
          <w:rFonts w:eastAsia="Times New Roman"/>
          <w:color w:val="000000"/>
          <w:spacing w:val="7"/>
          <w:sz w:val="25"/>
        </w:rPr>
        <w:tab/>
      </w:r>
      <w:r>
        <w:rPr>
          <w:rFonts w:eastAsia="Times New Roman"/>
          <w:color w:val="000000"/>
          <w:spacing w:val="7"/>
          <w:sz w:val="25"/>
          <w:u w:val="single"/>
        </w:rPr>
        <w:t>Management Committee</w:t>
      </w:r>
      <w:r>
        <w:rPr>
          <w:rFonts w:eastAsia="Times New Roman"/>
          <w:color w:val="000000"/>
          <w:spacing w:val="7"/>
          <w:sz w:val="25"/>
        </w:rPr>
        <w:t xml:space="preserve"> shall mean and refer to the Management Committee of</w:t>
      </w:r>
    </w:p>
    <w:p w:rsidR="00377FF6" w:rsidRDefault="00141F92">
      <w:pPr>
        <w:spacing w:line="280" w:lineRule="exact"/>
        <w:ind w:left="720"/>
        <w:textAlignment w:val="baseline"/>
        <w:rPr>
          <w:rFonts w:eastAsia="Times New Roman"/>
          <w:color w:val="000000"/>
          <w:spacing w:val="7"/>
          <w:sz w:val="25"/>
        </w:rPr>
      </w:pPr>
      <w:r>
        <w:rPr>
          <w:rFonts w:eastAsia="Times New Roman"/>
          <w:color w:val="000000"/>
          <w:spacing w:val="7"/>
          <w:sz w:val="25"/>
        </w:rPr>
        <w:t>CJ Homes Inc. P</w:t>
      </w:r>
      <w:r w:rsidR="00756EEC">
        <w:rPr>
          <w:rFonts w:eastAsia="Times New Roman"/>
          <w:color w:val="000000"/>
          <w:spacing w:val="7"/>
          <w:sz w:val="25"/>
        </w:rPr>
        <w:t>roject as it exists at any given time.</w:t>
      </w:r>
    </w:p>
    <w:p w:rsidR="00377FF6" w:rsidRDefault="00756EEC">
      <w:pPr>
        <w:tabs>
          <w:tab w:val="left" w:pos="720"/>
        </w:tabs>
        <w:spacing w:before="273" w:line="285" w:lineRule="exact"/>
        <w:textAlignment w:val="baseline"/>
        <w:rPr>
          <w:rFonts w:eastAsia="Times New Roman"/>
          <w:color w:val="000000"/>
          <w:spacing w:val="10"/>
          <w:sz w:val="25"/>
        </w:rPr>
      </w:pPr>
      <w:r>
        <w:rPr>
          <w:rFonts w:eastAsia="Times New Roman"/>
          <w:color w:val="000000"/>
          <w:spacing w:val="10"/>
          <w:sz w:val="25"/>
        </w:rPr>
        <w:t>6.</w:t>
      </w:r>
      <w:r>
        <w:rPr>
          <w:rFonts w:eastAsia="Times New Roman"/>
          <w:color w:val="000000"/>
          <w:spacing w:val="10"/>
          <w:sz w:val="25"/>
        </w:rPr>
        <w:tab/>
      </w:r>
      <w:r>
        <w:rPr>
          <w:rFonts w:eastAsia="Times New Roman"/>
          <w:color w:val="000000"/>
          <w:spacing w:val="10"/>
          <w:sz w:val="25"/>
          <w:u w:val="single"/>
        </w:rPr>
        <w:t>Association</w:t>
      </w:r>
      <w:r>
        <w:rPr>
          <w:rFonts w:eastAsia="Times New Roman"/>
          <w:color w:val="000000"/>
          <w:spacing w:val="10"/>
          <w:sz w:val="25"/>
        </w:rPr>
        <w:t xml:space="preserve"> shall mean and refer to all of the Lot Owners acting as a group in</w:t>
      </w:r>
    </w:p>
    <w:p w:rsidR="00377FF6" w:rsidRDefault="00756EEC">
      <w:pPr>
        <w:spacing w:line="278" w:lineRule="exact"/>
        <w:ind w:left="720"/>
        <w:textAlignment w:val="baseline"/>
        <w:rPr>
          <w:rFonts w:eastAsia="Times New Roman"/>
          <w:color w:val="000000"/>
          <w:spacing w:val="5"/>
          <w:sz w:val="25"/>
        </w:rPr>
      </w:pPr>
      <w:proofErr w:type="gramStart"/>
      <w:r>
        <w:rPr>
          <w:rFonts w:eastAsia="Times New Roman"/>
          <w:color w:val="000000"/>
          <w:spacing w:val="5"/>
          <w:sz w:val="25"/>
        </w:rPr>
        <w:t>accordance</w:t>
      </w:r>
      <w:proofErr w:type="gramEnd"/>
      <w:r>
        <w:rPr>
          <w:rFonts w:eastAsia="Times New Roman"/>
          <w:color w:val="000000"/>
          <w:spacing w:val="5"/>
          <w:sz w:val="25"/>
        </w:rPr>
        <w:t xml:space="preserve"> with the Declaration and By-Laws.</w:t>
      </w:r>
    </w:p>
    <w:p w:rsidR="00377FF6" w:rsidRDefault="00756EEC">
      <w:pPr>
        <w:tabs>
          <w:tab w:val="left" w:pos="720"/>
        </w:tabs>
        <w:spacing w:before="274" w:line="283" w:lineRule="exact"/>
        <w:textAlignment w:val="baseline"/>
        <w:rPr>
          <w:rFonts w:eastAsia="Times New Roman"/>
          <w:color w:val="000000"/>
          <w:spacing w:val="9"/>
          <w:sz w:val="25"/>
        </w:rPr>
      </w:pPr>
      <w:r>
        <w:rPr>
          <w:rFonts w:eastAsia="Times New Roman"/>
          <w:color w:val="000000"/>
          <w:spacing w:val="9"/>
          <w:sz w:val="25"/>
        </w:rPr>
        <w:t>7.</w:t>
      </w:r>
      <w:r>
        <w:rPr>
          <w:rFonts w:eastAsia="Times New Roman"/>
          <w:color w:val="000000"/>
          <w:spacing w:val="9"/>
          <w:sz w:val="25"/>
        </w:rPr>
        <w:tab/>
      </w:r>
      <w:r>
        <w:rPr>
          <w:rFonts w:eastAsia="Times New Roman"/>
          <w:color w:val="000000"/>
          <w:spacing w:val="9"/>
          <w:sz w:val="25"/>
          <w:u w:val="single"/>
        </w:rPr>
        <w:t>Common Areas and Facilities and Common Areas</w:t>
      </w:r>
      <w:r>
        <w:rPr>
          <w:rFonts w:eastAsia="Times New Roman"/>
          <w:color w:val="000000"/>
          <w:spacing w:val="9"/>
          <w:sz w:val="25"/>
        </w:rPr>
        <w:t xml:space="preserve"> shall mean and refer to, and</w:t>
      </w:r>
    </w:p>
    <w:p w:rsidR="00377FF6" w:rsidRDefault="00756EEC">
      <w:pPr>
        <w:spacing w:line="279" w:lineRule="exact"/>
        <w:ind w:left="720"/>
        <w:textAlignment w:val="baseline"/>
        <w:rPr>
          <w:rFonts w:eastAsia="Times New Roman"/>
          <w:color w:val="000000"/>
          <w:sz w:val="25"/>
        </w:rPr>
      </w:pPr>
      <w:proofErr w:type="gramStart"/>
      <w:r>
        <w:rPr>
          <w:rFonts w:eastAsia="Times New Roman"/>
          <w:color w:val="000000"/>
          <w:sz w:val="25"/>
        </w:rPr>
        <w:t>include</w:t>
      </w:r>
      <w:proofErr w:type="gramEnd"/>
      <w:r>
        <w:rPr>
          <w:rFonts w:eastAsia="Times New Roman"/>
          <w:color w:val="000000"/>
          <w:sz w:val="25"/>
        </w:rPr>
        <w:t>:</w:t>
      </w:r>
    </w:p>
    <w:p w:rsidR="00377FF6" w:rsidRDefault="00756EEC">
      <w:pPr>
        <w:numPr>
          <w:ilvl w:val="0"/>
          <w:numId w:val="7"/>
        </w:numPr>
        <w:tabs>
          <w:tab w:val="clear" w:pos="720"/>
          <w:tab w:val="decimal" w:pos="1512"/>
        </w:tabs>
        <w:spacing w:before="277" w:line="286" w:lineRule="exact"/>
        <w:ind w:left="1512" w:hanging="720"/>
        <w:textAlignment w:val="baseline"/>
        <w:rPr>
          <w:rFonts w:eastAsia="Times New Roman"/>
          <w:color w:val="000000"/>
          <w:spacing w:val="6"/>
          <w:sz w:val="25"/>
        </w:rPr>
      </w:pPr>
      <w:r>
        <w:rPr>
          <w:rFonts w:eastAsia="Times New Roman"/>
          <w:color w:val="000000"/>
          <w:spacing w:val="6"/>
          <w:sz w:val="25"/>
        </w:rPr>
        <w:t>The real property on which improvements are constructed.</w:t>
      </w:r>
    </w:p>
    <w:p w:rsidR="00377FF6" w:rsidRDefault="00756EEC">
      <w:pPr>
        <w:numPr>
          <w:ilvl w:val="0"/>
          <w:numId w:val="7"/>
        </w:numPr>
        <w:tabs>
          <w:tab w:val="clear" w:pos="720"/>
          <w:tab w:val="decimal" w:pos="1512"/>
        </w:tabs>
        <w:spacing w:before="277" w:line="291" w:lineRule="exact"/>
        <w:ind w:left="1512" w:hanging="720"/>
        <w:textAlignment w:val="baseline"/>
        <w:rPr>
          <w:rFonts w:eastAsia="Times New Roman"/>
          <w:color w:val="000000"/>
          <w:spacing w:val="6"/>
          <w:sz w:val="25"/>
        </w:rPr>
      </w:pPr>
      <w:r>
        <w:rPr>
          <w:rFonts w:eastAsia="Times New Roman"/>
          <w:color w:val="000000"/>
          <w:spacing w:val="6"/>
          <w:sz w:val="25"/>
        </w:rPr>
        <w:t>All Common areas and Facilities designated as such in the Survey Map.</w:t>
      </w:r>
    </w:p>
    <w:p w:rsidR="00377FF6" w:rsidRDefault="00756EEC">
      <w:pPr>
        <w:numPr>
          <w:ilvl w:val="0"/>
          <w:numId w:val="7"/>
        </w:numPr>
        <w:tabs>
          <w:tab w:val="clear" w:pos="720"/>
          <w:tab w:val="decimal" w:pos="1512"/>
        </w:tabs>
        <w:spacing w:before="260" w:line="286" w:lineRule="exact"/>
        <w:ind w:left="1512" w:hanging="720"/>
        <w:textAlignment w:val="baseline"/>
        <w:rPr>
          <w:rFonts w:eastAsia="Times New Roman"/>
          <w:color w:val="000000"/>
          <w:spacing w:val="5"/>
          <w:sz w:val="25"/>
        </w:rPr>
      </w:pPr>
      <w:r>
        <w:rPr>
          <w:rFonts w:eastAsia="Times New Roman"/>
          <w:color w:val="000000"/>
          <w:spacing w:val="5"/>
          <w:sz w:val="25"/>
        </w:rPr>
        <w:t>All Limited Common Areas and Facilities.</w:t>
      </w:r>
    </w:p>
    <w:p w:rsidR="00377FF6" w:rsidRDefault="00756EEC">
      <w:pPr>
        <w:numPr>
          <w:ilvl w:val="0"/>
          <w:numId w:val="7"/>
        </w:numPr>
        <w:tabs>
          <w:tab w:val="clear" w:pos="720"/>
          <w:tab w:val="decimal" w:pos="1512"/>
        </w:tabs>
        <w:spacing w:before="292" w:line="278" w:lineRule="exact"/>
        <w:ind w:left="1512" w:hanging="720"/>
        <w:jc w:val="both"/>
        <w:textAlignment w:val="baseline"/>
        <w:rPr>
          <w:rFonts w:eastAsia="Times New Roman"/>
          <w:color w:val="000000"/>
          <w:spacing w:val="2"/>
          <w:sz w:val="25"/>
        </w:rPr>
      </w:pPr>
      <w:r>
        <w:rPr>
          <w:rFonts w:eastAsia="Times New Roman"/>
          <w:color w:val="000000"/>
          <w:spacing w:val="2"/>
          <w:sz w:val="25"/>
        </w:rPr>
        <w:t>Access roads, driveways, walkways, landscapes and planting areas, fences, street lights, and other common facilities which are not considered part of a Lot.</w:t>
      </w:r>
    </w:p>
    <w:p w:rsidR="00377FF6" w:rsidRDefault="00756EEC">
      <w:pPr>
        <w:numPr>
          <w:ilvl w:val="0"/>
          <w:numId w:val="7"/>
        </w:numPr>
        <w:tabs>
          <w:tab w:val="clear" w:pos="720"/>
          <w:tab w:val="decimal" w:pos="1512"/>
        </w:tabs>
        <w:spacing w:before="287" w:line="278" w:lineRule="exact"/>
        <w:ind w:left="1512" w:hanging="720"/>
        <w:textAlignment w:val="baseline"/>
        <w:rPr>
          <w:rFonts w:eastAsia="Times New Roman"/>
          <w:color w:val="000000"/>
          <w:sz w:val="25"/>
        </w:rPr>
      </w:pPr>
      <w:r>
        <w:rPr>
          <w:rFonts w:eastAsia="Times New Roman"/>
          <w:color w:val="000000"/>
          <w:sz w:val="25"/>
        </w:rPr>
        <w:t>All apparatus, installations, and facilities included within the Project and existing for common use.</w:t>
      </w:r>
    </w:p>
    <w:p w:rsidR="00377FF6" w:rsidRDefault="00756EEC">
      <w:pPr>
        <w:numPr>
          <w:ilvl w:val="0"/>
          <w:numId w:val="7"/>
        </w:numPr>
        <w:tabs>
          <w:tab w:val="clear" w:pos="720"/>
          <w:tab w:val="decimal" w:pos="1512"/>
        </w:tabs>
        <w:spacing w:before="275" w:line="286" w:lineRule="exact"/>
        <w:ind w:left="1512" w:hanging="720"/>
        <w:textAlignment w:val="baseline"/>
        <w:rPr>
          <w:rFonts w:eastAsia="Times New Roman"/>
          <w:color w:val="000000"/>
          <w:spacing w:val="4"/>
          <w:sz w:val="25"/>
        </w:rPr>
      </w:pPr>
      <w:r>
        <w:rPr>
          <w:rFonts w:eastAsia="Times New Roman"/>
          <w:color w:val="000000"/>
          <w:spacing w:val="4"/>
          <w:sz w:val="25"/>
        </w:rPr>
        <w:t>All portions of the Project not specifically included within individual Lots.</w:t>
      </w:r>
    </w:p>
    <w:p w:rsidR="00377FF6" w:rsidRDefault="00756EEC">
      <w:pPr>
        <w:numPr>
          <w:ilvl w:val="0"/>
          <w:numId w:val="7"/>
        </w:numPr>
        <w:tabs>
          <w:tab w:val="clear" w:pos="720"/>
          <w:tab w:val="decimal" w:pos="1512"/>
        </w:tabs>
        <w:spacing w:before="277" w:line="286" w:lineRule="exact"/>
        <w:ind w:left="1512" w:hanging="720"/>
        <w:textAlignment w:val="baseline"/>
        <w:rPr>
          <w:rFonts w:eastAsia="Times New Roman"/>
          <w:color w:val="000000"/>
          <w:spacing w:val="3"/>
          <w:sz w:val="25"/>
        </w:rPr>
      </w:pPr>
      <w:r>
        <w:rPr>
          <w:rFonts w:eastAsia="Times New Roman"/>
          <w:color w:val="000000"/>
          <w:spacing w:val="3"/>
          <w:sz w:val="25"/>
        </w:rPr>
        <w:t>All Common Areas as defined in the Act, whether or not enumerated herein.</w:t>
      </w:r>
    </w:p>
    <w:p w:rsidR="00377FF6" w:rsidRDefault="00756EEC">
      <w:pPr>
        <w:tabs>
          <w:tab w:val="left" w:pos="720"/>
        </w:tabs>
        <w:spacing w:before="270" w:line="290" w:lineRule="exact"/>
        <w:textAlignment w:val="baseline"/>
        <w:rPr>
          <w:rFonts w:eastAsia="Times New Roman"/>
          <w:color w:val="000000"/>
          <w:spacing w:val="3"/>
          <w:sz w:val="25"/>
        </w:rPr>
      </w:pPr>
      <w:r>
        <w:rPr>
          <w:rFonts w:eastAsia="Times New Roman"/>
          <w:color w:val="000000"/>
          <w:spacing w:val="3"/>
          <w:sz w:val="25"/>
        </w:rPr>
        <w:t>8.</w:t>
      </w:r>
      <w:r>
        <w:rPr>
          <w:rFonts w:eastAsia="Times New Roman"/>
          <w:color w:val="000000"/>
          <w:spacing w:val="3"/>
          <w:sz w:val="25"/>
        </w:rPr>
        <w:tab/>
      </w:r>
      <w:r>
        <w:rPr>
          <w:rFonts w:eastAsia="Times New Roman"/>
          <w:color w:val="000000"/>
          <w:spacing w:val="3"/>
          <w:sz w:val="25"/>
          <w:u w:val="single"/>
        </w:rPr>
        <w:t>Limited Common Areas and Facilities and Limited Common Areas</w:t>
      </w:r>
      <w:r>
        <w:rPr>
          <w:rFonts w:eastAsia="Times New Roman"/>
          <w:color w:val="000000"/>
          <w:spacing w:val="3"/>
          <w:sz w:val="25"/>
        </w:rPr>
        <w:t xml:space="preserve"> shall mean and</w:t>
      </w:r>
    </w:p>
    <w:p w:rsidR="00377FF6" w:rsidRDefault="00756EEC">
      <w:pPr>
        <w:spacing w:line="279" w:lineRule="exact"/>
        <w:ind w:left="720"/>
        <w:textAlignment w:val="baseline"/>
        <w:rPr>
          <w:rFonts w:eastAsia="Times New Roman"/>
          <w:color w:val="000000"/>
          <w:sz w:val="25"/>
        </w:rPr>
      </w:pPr>
      <w:proofErr w:type="gramStart"/>
      <w:r>
        <w:rPr>
          <w:rFonts w:eastAsia="Times New Roman"/>
          <w:color w:val="000000"/>
          <w:sz w:val="25"/>
        </w:rPr>
        <w:t>refer</w:t>
      </w:r>
      <w:proofErr w:type="gramEnd"/>
      <w:r>
        <w:rPr>
          <w:rFonts w:eastAsia="Times New Roman"/>
          <w:color w:val="000000"/>
          <w:sz w:val="25"/>
        </w:rPr>
        <w:t xml:space="preserve"> to those Common Areas designated herein in the Map as reserved for the use of a certain Lot surrounded by such Common Areas, to the exclusion of other Lots.</w:t>
      </w:r>
    </w:p>
    <w:p w:rsidR="00377FF6" w:rsidRDefault="00756EEC">
      <w:pPr>
        <w:tabs>
          <w:tab w:val="left" w:pos="720"/>
        </w:tabs>
        <w:spacing w:before="273" w:line="284" w:lineRule="exact"/>
        <w:textAlignment w:val="baseline"/>
        <w:rPr>
          <w:rFonts w:eastAsia="Times New Roman"/>
          <w:color w:val="000000"/>
          <w:spacing w:val="6"/>
          <w:sz w:val="25"/>
        </w:rPr>
      </w:pPr>
      <w:r>
        <w:rPr>
          <w:rFonts w:eastAsia="Times New Roman"/>
          <w:color w:val="000000"/>
          <w:spacing w:val="6"/>
          <w:sz w:val="25"/>
        </w:rPr>
        <w:t>9.</w:t>
      </w:r>
      <w:r>
        <w:rPr>
          <w:rFonts w:eastAsia="Times New Roman"/>
          <w:color w:val="000000"/>
          <w:spacing w:val="6"/>
          <w:sz w:val="25"/>
        </w:rPr>
        <w:tab/>
      </w:r>
      <w:r>
        <w:rPr>
          <w:rFonts w:eastAsia="Times New Roman"/>
          <w:color w:val="000000"/>
          <w:spacing w:val="6"/>
          <w:sz w:val="25"/>
          <w:u w:val="single"/>
        </w:rPr>
        <w:t>Percentage Interest</w:t>
      </w:r>
      <w:r>
        <w:rPr>
          <w:rFonts w:eastAsia="Times New Roman"/>
          <w:color w:val="000000"/>
          <w:spacing w:val="6"/>
          <w:sz w:val="25"/>
        </w:rPr>
        <w:t xml:space="preserve"> means and refers to the percentage undivided interest of each</w:t>
      </w:r>
    </w:p>
    <w:p w:rsidR="00377FF6" w:rsidRDefault="00756EEC">
      <w:pPr>
        <w:spacing w:line="279" w:lineRule="exact"/>
        <w:ind w:left="720"/>
        <w:textAlignment w:val="baseline"/>
        <w:rPr>
          <w:rFonts w:eastAsia="Times New Roman"/>
          <w:color w:val="000000"/>
          <w:spacing w:val="8"/>
          <w:sz w:val="25"/>
        </w:rPr>
      </w:pPr>
      <w:proofErr w:type="gramStart"/>
      <w:r>
        <w:rPr>
          <w:rFonts w:eastAsia="Times New Roman"/>
          <w:color w:val="000000"/>
          <w:spacing w:val="8"/>
          <w:sz w:val="25"/>
        </w:rPr>
        <w:t>Lot in the Common Areas as set forth in Article III, Paragraph 5.</w:t>
      </w:r>
      <w:proofErr w:type="gramEnd"/>
    </w:p>
    <w:p w:rsidR="00377FF6" w:rsidRDefault="00756EEC">
      <w:pPr>
        <w:tabs>
          <w:tab w:val="left" w:pos="720"/>
        </w:tabs>
        <w:spacing w:before="270" w:line="291" w:lineRule="exact"/>
        <w:textAlignment w:val="baseline"/>
        <w:rPr>
          <w:rFonts w:eastAsia="Times New Roman"/>
          <w:color w:val="000000"/>
          <w:spacing w:val="6"/>
          <w:sz w:val="25"/>
        </w:rPr>
      </w:pPr>
      <w:r>
        <w:rPr>
          <w:rFonts w:eastAsia="Times New Roman"/>
          <w:color w:val="000000"/>
          <w:spacing w:val="6"/>
          <w:sz w:val="25"/>
        </w:rPr>
        <w:t>10.</w:t>
      </w:r>
      <w:r>
        <w:rPr>
          <w:rFonts w:eastAsia="Times New Roman"/>
          <w:color w:val="000000"/>
          <w:spacing w:val="6"/>
          <w:sz w:val="25"/>
        </w:rPr>
        <w:tab/>
      </w:r>
      <w:r>
        <w:rPr>
          <w:rFonts w:eastAsia="Times New Roman"/>
          <w:color w:val="000000"/>
          <w:spacing w:val="6"/>
          <w:sz w:val="25"/>
          <w:u w:val="single"/>
        </w:rPr>
        <w:t>Lot</w:t>
      </w:r>
      <w:r>
        <w:rPr>
          <w:rFonts w:eastAsia="Times New Roman"/>
          <w:color w:val="000000"/>
          <w:spacing w:val="6"/>
          <w:sz w:val="25"/>
        </w:rPr>
        <w:t xml:space="preserve"> shall mean and refer to, and include:</w:t>
      </w:r>
    </w:p>
    <w:p w:rsidR="00377FF6" w:rsidRDefault="00756EEC">
      <w:pPr>
        <w:tabs>
          <w:tab w:val="left" w:pos="1440"/>
        </w:tabs>
        <w:spacing w:before="275" w:line="286" w:lineRule="exact"/>
        <w:ind w:left="720"/>
        <w:textAlignment w:val="baseline"/>
        <w:rPr>
          <w:rFonts w:eastAsia="Times New Roman"/>
          <w:color w:val="000000"/>
          <w:spacing w:val="13"/>
          <w:sz w:val="25"/>
        </w:rPr>
      </w:pPr>
      <w:r>
        <w:rPr>
          <w:rFonts w:eastAsia="Times New Roman"/>
          <w:color w:val="000000"/>
          <w:spacing w:val="13"/>
          <w:sz w:val="25"/>
        </w:rPr>
        <w:t>A.</w:t>
      </w:r>
      <w:r>
        <w:rPr>
          <w:rFonts w:eastAsia="Times New Roman"/>
          <w:color w:val="000000"/>
          <w:spacing w:val="13"/>
          <w:sz w:val="25"/>
        </w:rPr>
        <w:tab/>
        <w:t>A separate physical part of the Property intended for independent use</w:t>
      </w:r>
    </w:p>
    <w:p w:rsidR="00377FF6" w:rsidRDefault="00756EEC">
      <w:pPr>
        <w:spacing w:before="2" w:line="280" w:lineRule="exact"/>
        <w:ind w:left="1512"/>
        <w:textAlignment w:val="baseline"/>
        <w:rPr>
          <w:rFonts w:eastAsia="Times New Roman"/>
          <w:color w:val="000000"/>
          <w:sz w:val="25"/>
        </w:rPr>
      </w:pPr>
      <w:proofErr w:type="gramStart"/>
      <w:r>
        <w:rPr>
          <w:rFonts w:eastAsia="Times New Roman"/>
          <w:color w:val="000000"/>
          <w:sz w:val="25"/>
        </w:rPr>
        <w:t>consisting</w:t>
      </w:r>
      <w:proofErr w:type="gramEnd"/>
      <w:r>
        <w:rPr>
          <w:rFonts w:eastAsia="Times New Roman"/>
          <w:color w:val="000000"/>
          <w:sz w:val="25"/>
        </w:rPr>
        <w:t xml:space="preserve"> of a single family dwelling and lot. Lots are shown in the Map by cross-hatching.</w:t>
      </w:r>
    </w:p>
    <w:p w:rsidR="00377FF6" w:rsidRDefault="00377FF6">
      <w:pPr>
        <w:sectPr w:rsidR="00377FF6">
          <w:pgSz w:w="12240" w:h="15840"/>
          <w:pgMar w:top="1620" w:right="1182" w:bottom="1320" w:left="1522" w:header="720" w:footer="720" w:gutter="0"/>
          <w:cols w:space="720"/>
        </w:sectPr>
      </w:pPr>
    </w:p>
    <w:p w:rsidR="00377FF6" w:rsidRDefault="00BF308A">
      <w:pPr>
        <w:tabs>
          <w:tab w:val="left" w:pos="1440"/>
        </w:tabs>
        <w:spacing w:before="5" w:line="285" w:lineRule="exact"/>
        <w:ind w:left="720"/>
        <w:textAlignment w:val="baseline"/>
        <w:rPr>
          <w:rFonts w:eastAsia="Times New Roman"/>
          <w:color w:val="000000"/>
          <w:spacing w:val="9"/>
          <w:sz w:val="25"/>
        </w:rPr>
      </w:pPr>
      <w:r>
        <w:lastRenderedPageBreak/>
        <w:pict>
          <v:shape id="_x0000_s1066" type="#_x0000_t202" style="position:absolute;left:0;text-align:left;margin-left:306.1pt;margin-top:703.1pt;width:15.15pt;height:14.3pt;z-index:-251677696;mso-wrap-distance-left:0;mso-wrap-distance-right:0;mso-position-horizontal-relative:page;mso-position-vertical-relative:page" filled="f" stroked="f">
            <v:textbox inset="0,0,0,0">
              <w:txbxContent>
                <w:p w:rsidR="00CA07BA" w:rsidRDefault="00CA07BA">
                  <w:pPr>
                    <w:spacing w:before="1" w:line="279" w:lineRule="exact"/>
                    <w:textAlignment w:val="baseline"/>
                    <w:rPr>
                      <w:rFonts w:eastAsia="Times New Roman"/>
                      <w:color w:val="000000"/>
                      <w:sz w:val="25"/>
                    </w:rPr>
                  </w:pPr>
                  <w:r>
                    <w:rPr>
                      <w:rFonts w:eastAsia="Times New Roman"/>
                      <w:color w:val="000000"/>
                      <w:sz w:val="25"/>
                    </w:rPr>
                    <w:t>3</w:t>
                  </w:r>
                </w:p>
              </w:txbxContent>
            </v:textbox>
            <w10:wrap type="square" anchorx="page" anchory="page"/>
          </v:shape>
        </w:pict>
      </w:r>
      <w:r w:rsidR="00756EEC">
        <w:rPr>
          <w:rFonts w:eastAsia="Times New Roman"/>
          <w:color w:val="000000"/>
          <w:spacing w:val="9"/>
          <w:sz w:val="25"/>
        </w:rPr>
        <w:t>B.</w:t>
      </w:r>
      <w:r w:rsidR="00756EEC">
        <w:rPr>
          <w:rFonts w:eastAsia="Times New Roman"/>
          <w:color w:val="000000"/>
          <w:spacing w:val="9"/>
          <w:sz w:val="25"/>
        </w:rPr>
        <w:tab/>
        <w:t>Mechanical equipment and appurtenances located within any one Lot, or</w:t>
      </w:r>
    </w:p>
    <w:p w:rsidR="00377FF6" w:rsidRDefault="00756EEC">
      <w:pPr>
        <w:spacing w:before="8" w:line="281" w:lineRule="exact"/>
        <w:ind w:left="1440"/>
        <w:jc w:val="both"/>
        <w:textAlignment w:val="baseline"/>
        <w:rPr>
          <w:rFonts w:eastAsia="Times New Roman"/>
          <w:color w:val="000000"/>
          <w:sz w:val="25"/>
        </w:rPr>
      </w:pPr>
      <w:proofErr w:type="gramStart"/>
      <w:r>
        <w:rPr>
          <w:rFonts w:eastAsia="Times New Roman"/>
          <w:color w:val="000000"/>
          <w:sz w:val="25"/>
        </w:rPr>
        <w:t>located</w:t>
      </w:r>
      <w:proofErr w:type="gramEnd"/>
      <w:r>
        <w:rPr>
          <w:rFonts w:eastAsia="Times New Roman"/>
          <w:color w:val="000000"/>
          <w:sz w:val="25"/>
        </w:rPr>
        <w:t xml:space="preserve"> without said Lot but designed to serve only one Lot, such as appliances, electrical receptacles and outlets, air-conditioning compressors and other air-conditioning apparatus, fixtures and the like.</w:t>
      </w:r>
    </w:p>
    <w:p w:rsidR="00377FF6" w:rsidRDefault="00756EEC">
      <w:pPr>
        <w:numPr>
          <w:ilvl w:val="0"/>
          <w:numId w:val="8"/>
        </w:numPr>
        <w:spacing w:before="280" w:line="291" w:lineRule="exact"/>
        <w:ind w:hanging="720"/>
        <w:textAlignment w:val="baseline"/>
        <w:rPr>
          <w:rFonts w:eastAsia="Times New Roman"/>
          <w:color w:val="000000"/>
          <w:spacing w:val="3"/>
          <w:sz w:val="25"/>
          <w:u w:val="single"/>
        </w:rPr>
      </w:pPr>
      <w:r>
        <w:rPr>
          <w:rFonts w:eastAsia="Times New Roman"/>
          <w:color w:val="000000"/>
          <w:spacing w:val="3"/>
          <w:sz w:val="25"/>
          <w:u w:val="single"/>
        </w:rPr>
        <w:t>Lot Number</w:t>
      </w:r>
      <w:r>
        <w:rPr>
          <w:rFonts w:eastAsia="Times New Roman"/>
          <w:color w:val="000000"/>
          <w:spacing w:val="3"/>
          <w:sz w:val="25"/>
        </w:rPr>
        <w:t xml:space="preserve"> shall mean and refer to the number which designates a Lot in the Map.</w:t>
      </w:r>
    </w:p>
    <w:p w:rsidR="00377FF6" w:rsidRDefault="00756EEC">
      <w:pPr>
        <w:numPr>
          <w:ilvl w:val="0"/>
          <w:numId w:val="8"/>
        </w:numPr>
        <w:spacing w:before="283" w:line="278" w:lineRule="exact"/>
        <w:ind w:hanging="720"/>
        <w:jc w:val="both"/>
        <w:textAlignment w:val="baseline"/>
        <w:rPr>
          <w:rFonts w:eastAsia="Times New Roman"/>
          <w:color w:val="000000"/>
          <w:spacing w:val="6"/>
          <w:sz w:val="25"/>
          <w:u w:val="single"/>
        </w:rPr>
      </w:pPr>
      <w:r>
        <w:rPr>
          <w:rFonts w:eastAsia="Times New Roman"/>
          <w:color w:val="000000"/>
          <w:spacing w:val="6"/>
          <w:sz w:val="25"/>
          <w:u w:val="single"/>
        </w:rPr>
        <w:t>Lot Owner or Owner</w:t>
      </w:r>
      <w:r>
        <w:rPr>
          <w:rFonts w:eastAsia="Times New Roman"/>
          <w:color w:val="000000"/>
          <w:spacing w:val="6"/>
          <w:sz w:val="25"/>
        </w:rPr>
        <w:t xml:space="preserve"> shall mean and refer to the owner of the fee in a Lot and Percentage Interest in the Common Areas which is appurtenant thereto. In the event a Lot is the subject of an executory contract of sale, the contract purchaser shall, upon notice to the Committee by the Purchaser (unless the seller and purchaser have otherwise agreed and have informed the Committee in writing of such agreement) be considered the Lot Owner for purposes of voting and Committee membership.</w:t>
      </w:r>
    </w:p>
    <w:p w:rsidR="00377FF6" w:rsidRDefault="00756EEC">
      <w:pPr>
        <w:numPr>
          <w:ilvl w:val="0"/>
          <w:numId w:val="8"/>
        </w:numPr>
        <w:spacing w:before="283" w:line="280" w:lineRule="exact"/>
        <w:ind w:hanging="720"/>
        <w:jc w:val="both"/>
        <w:textAlignment w:val="baseline"/>
        <w:rPr>
          <w:rFonts w:eastAsia="Times New Roman"/>
          <w:color w:val="000000"/>
          <w:sz w:val="25"/>
          <w:u w:val="single"/>
        </w:rPr>
      </w:pPr>
      <w:r>
        <w:rPr>
          <w:rFonts w:eastAsia="Times New Roman"/>
          <w:color w:val="000000"/>
          <w:sz w:val="25"/>
          <w:u w:val="single"/>
        </w:rPr>
        <w:t>Rules and Regulations</w:t>
      </w:r>
      <w:r>
        <w:rPr>
          <w:rFonts w:eastAsia="Times New Roman"/>
          <w:color w:val="000000"/>
          <w:sz w:val="25"/>
        </w:rPr>
        <w:t xml:space="preserve"> means those rules and regulations adopted from time to time by the Management Committee that are deemed necessary for the enjoyment of the Project, provided they are not in conflict with the Declaration.</w:t>
      </w:r>
    </w:p>
    <w:p w:rsidR="00377FF6" w:rsidRDefault="00756EEC">
      <w:pPr>
        <w:numPr>
          <w:ilvl w:val="0"/>
          <w:numId w:val="8"/>
        </w:numPr>
        <w:spacing w:before="278" w:line="281" w:lineRule="exact"/>
        <w:ind w:hanging="720"/>
        <w:jc w:val="both"/>
        <w:textAlignment w:val="baseline"/>
        <w:rPr>
          <w:rFonts w:eastAsia="Times New Roman"/>
          <w:color w:val="000000"/>
          <w:sz w:val="25"/>
          <w:u w:val="single"/>
        </w:rPr>
      </w:pPr>
      <w:r>
        <w:rPr>
          <w:rFonts w:eastAsia="Times New Roman"/>
          <w:color w:val="000000"/>
          <w:sz w:val="25"/>
          <w:u w:val="single"/>
        </w:rPr>
        <w:t>Common Expenses</w:t>
      </w:r>
      <w:r>
        <w:rPr>
          <w:rFonts w:eastAsia="Times New Roman"/>
          <w:color w:val="000000"/>
          <w:sz w:val="25"/>
        </w:rPr>
        <w:t xml:space="preserve"> shall mean and refer to all sums which are expended on the behalf of all the Lot Owners and all sums which are required by the Management Committee to perform or exercise its functions, duties or rights under this Declaration, any Management Agreement for the operation of the Project, and such Rules and Regulations as the Management Committee may, from time to time, make and adopt. By way of illustration but not limitation, Common Expense shall include:</w:t>
      </w:r>
    </w:p>
    <w:p w:rsidR="00377FF6" w:rsidRDefault="00756EEC">
      <w:pPr>
        <w:numPr>
          <w:ilvl w:val="0"/>
          <w:numId w:val="9"/>
        </w:numPr>
        <w:tabs>
          <w:tab w:val="clear" w:pos="720"/>
          <w:tab w:val="decimal" w:pos="1440"/>
        </w:tabs>
        <w:spacing w:before="281" w:line="279" w:lineRule="exact"/>
        <w:ind w:left="1440" w:hanging="720"/>
        <w:jc w:val="both"/>
        <w:textAlignment w:val="baseline"/>
        <w:rPr>
          <w:rFonts w:eastAsia="Times New Roman"/>
          <w:color w:val="000000"/>
          <w:sz w:val="25"/>
        </w:rPr>
      </w:pPr>
      <w:r>
        <w:rPr>
          <w:rFonts w:eastAsia="Times New Roman"/>
          <w:color w:val="000000"/>
          <w:sz w:val="25"/>
        </w:rPr>
        <w:t>Expense of administration, maintenance, operation, repair, or replacement of those elements of the Common Areas that must be replaced on a periodic basis, and to other reserves as may, from time to time, be established pursuant to the Declaration;</w:t>
      </w:r>
    </w:p>
    <w:p w:rsidR="00377FF6" w:rsidRDefault="00756EEC">
      <w:pPr>
        <w:numPr>
          <w:ilvl w:val="0"/>
          <w:numId w:val="9"/>
        </w:numPr>
        <w:tabs>
          <w:tab w:val="clear" w:pos="720"/>
          <w:tab w:val="decimal" w:pos="1440"/>
        </w:tabs>
        <w:spacing w:before="280" w:line="280" w:lineRule="exact"/>
        <w:ind w:left="1440" w:hanging="720"/>
        <w:jc w:val="both"/>
        <w:textAlignment w:val="baseline"/>
        <w:rPr>
          <w:rFonts w:eastAsia="Times New Roman"/>
          <w:color w:val="000000"/>
          <w:sz w:val="25"/>
        </w:rPr>
      </w:pPr>
      <w:r>
        <w:rPr>
          <w:rFonts w:eastAsia="Times New Roman"/>
          <w:color w:val="000000"/>
          <w:sz w:val="25"/>
        </w:rPr>
        <w:t>Expenses agreed upon by the Association and lawfully assessed against the Owners in accordance with the Declaration;</w:t>
      </w:r>
    </w:p>
    <w:p w:rsidR="00377FF6" w:rsidRDefault="00756EEC">
      <w:pPr>
        <w:numPr>
          <w:ilvl w:val="0"/>
          <w:numId w:val="9"/>
        </w:numPr>
        <w:tabs>
          <w:tab w:val="clear" w:pos="720"/>
          <w:tab w:val="decimal" w:pos="1440"/>
        </w:tabs>
        <w:spacing w:before="285" w:line="278" w:lineRule="exact"/>
        <w:ind w:left="1440" w:hanging="720"/>
        <w:jc w:val="both"/>
        <w:textAlignment w:val="baseline"/>
        <w:rPr>
          <w:rFonts w:eastAsia="Times New Roman"/>
          <w:color w:val="000000"/>
          <w:sz w:val="25"/>
        </w:rPr>
      </w:pPr>
      <w:r>
        <w:rPr>
          <w:rFonts w:eastAsia="Times New Roman"/>
          <w:color w:val="000000"/>
          <w:sz w:val="25"/>
        </w:rPr>
        <w:t>Expenses declared Common Expenses by the provisions of this Declaration or the By-Laws; and</w:t>
      </w:r>
    </w:p>
    <w:p w:rsidR="00377FF6" w:rsidRDefault="00756EEC">
      <w:pPr>
        <w:numPr>
          <w:ilvl w:val="0"/>
          <w:numId w:val="9"/>
        </w:numPr>
        <w:tabs>
          <w:tab w:val="clear" w:pos="720"/>
          <w:tab w:val="decimal" w:pos="1440"/>
        </w:tabs>
        <w:spacing w:before="275" w:line="285" w:lineRule="exact"/>
        <w:ind w:left="1440" w:hanging="720"/>
        <w:jc w:val="both"/>
        <w:textAlignment w:val="baseline"/>
        <w:rPr>
          <w:rFonts w:eastAsia="Times New Roman"/>
          <w:color w:val="000000"/>
          <w:spacing w:val="6"/>
          <w:sz w:val="25"/>
        </w:rPr>
      </w:pPr>
      <w:r>
        <w:rPr>
          <w:rFonts w:eastAsia="Times New Roman"/>
          <w:color w:val="000000"/>
          <w:spacing w:val="6"/>
          <w:sz w:val="25"/>
        </w:rPr>
        <w:t>Any valid charge against the Project as a whole.</w:t>
      </w:r>
    </w:p>
    <w:p w:rsidR="00377FF6" w:rsidRDefault="00756EEC">
      <w:pPr>
        <w:numPr>
          <w:ilvl w:val="0"/>
          <w:numId w:val="9"/>
        </w:numPr>
        <w:tabs>
          <w:tab w:val="clear" w:pos="720"/>
          <w:tab w:val="decimal" w:pos="1440"/>
        </w:tabs>
        <w:spacing w:before="280" w:line="281" w:lineRule="exact"/>
        <w:ind w:left="1440" w:hanging="720"/>
        <w:jc w:val="both"/>
        <w:textAlignment w:val="baseline"/>
        <w:rPr>
          <w:rFonts w:eastAsia="Times New Roman"/>
          <w:color w:val="000000"/>
          <w:spacing w:val="6"/>
          <w:sz w:val="25"/>
        </w:rPr>
      </w:pPr>
      <w:r>
        <w:rPr>
          <w:rFonts w:eastAsia="Times New Roman"/>
          <w:color w:val="000000"/>
          <w:spacing w:val="6"/>
          <w:sz w:val="25"/>
        </w:rPr>
        <w:t>Expense of maintenance, repair or replacement of fences within the Limited Common Areas may be classified by the Management Committee as a common expense under this Paragraph 15 or as a Lot expense pursuant to Article III, Paragraph 5. The decision by the Management Committee shall be adopted as a rule under Article II, Paragraph 14. Once adopted, the rule</w:t>
      </w:r>
    </w:p>
    <w:p w:rsidR="00377FF6" w:rsidRDefault="00377FF6">
      <w:pPr>
        <w:sectPr w:rsidR="00377FF6">
          <w:pgSz w:w="12240" w:h="15840"/>
          <w:pgMar w:top="1300" w:right="1203" w:bottom="1382" w:left="1501" w:header="720" w:footer="720" w:gutter="0"/>
          <w:cols w:space="720"/>
        </w:sectPr>
      </w:pPr>
    </w:p>
    <w:p w:rsidR="00377FF6" w:rsidRDefault="00BF308A">
      <w:pPr>
        <w:spacing w:line="288" w:lineRule="exact"/>
        <w:ind w:left="1440" w:right="216"/>
        <w:jc w:val="both"/>
        <w:textAlignment w:val="baseline"/>
        <w:rPr>
          <w:rFonts w:eastAsia="Times New Roman"/>
          <w:color w:val="000000"/>
          <w:sz w:val="25"/>
        </w:rPr>
      </w:pPr>
      <w:r>
        <w:lastRenderedPageBreak/>
        <w:pict>
          <v:shape id="_x0000_s1065" type="#_x0000_t202" style="position:absolute;left:0;text-align:left;margin-left:307.05pt;margin-top:705.5pt;width:15.65pt;height:14.35pt;z-index:-251676672;mso-wrap-distance-left:0;mso-wrap-distance-right:0;mso-position-horizontal-relative:page;mso-position-vertical-relative:page" filled="f" stroked="f">
            <v:textbox inset="0,0,0,0">
              <w:txbxContent>
                <w:p w:rsidR="00CA07BA" w:rsidRDefault="00CA07BA">
                  <w:pPr>
                    <w:spacing w:before="1" w:line="274" w:lineRule="exact"/>
                    <w:textAlignment w:val="baseline"/>
                    <w:rPr>
                      <w:rFonts w:eastAsia="Times New Roman"/>
                      <w:color w:val="000000"/>
                      <w:sz w:val="25"/>
                    </w:rPr>
                  </w:pPr>
                  <w:r>
                    <w:rPr>
                      <w:rFonts w:eastAsia="Times New Roman"/>
                      <w:color w:val="000000"/>
                      <w:sz w:val="25"/>
                    </w:rPr>
                    <w:t>4</w:t>
                  </w:r>
                </w:p>
              </w:txbxContent>
            </v:textbox>
            <w10:wrap type="square" anchorx="page" anchory="page"/>
          </v:shape>
        </w:pict>
      </w:r>
      <w:proofErr w:type="gramStart"/>
      <w:r w:rsidR="00756EEC">
        <w:rPr>
          <w:rFonts w:eastAsia="Times New Roman"/>
          <w:color w:val="000000"/>
          <w:sz w:val="25"/>
        </w:rPr>
        <w:t>may</w:t>
      </w:r>
      <w:proofErr w:type="gramEnd"/>
      <w:r w:rsidR="00756EEC">
        <w:rPr>
          <w:rFonts w:eastAsia="Times New Roman"/>
          <w:color w:val="000000"/>
          <w:sz w:val="25"/>
        </w:rPr>
        <w:t xml:space="preserve"> not be changed by the Management Committee for a period of ten years following its adoption, and then only upon the affirmative vote of the Majority of Owners.</w:t>
      </w:r>
    </w:p>
    <w:p w:rsidR="00377FF6" w:rsidRDefault="00756EEC">
      <w:pPr>
        <w:numPr>
          <w:ilvl w:val="0"/>
          <w:numId w:val="10"/>
        </w:numPr>
        <w:spacing w:before="276" w:line="284" w:lineRule="exact"/>
        <w:ind w:right="216" w:hanging="720"/>
        <w:jc w:val="both"/>
        <w:textAlignment w:val="baseline"/>
        <w:rPr>
          <w:rFonts w:eastAsia="Times New Roman"/>
          <w:color w:val="000000"/>
          <w:spacing w:val="2"/>
          <w:sz w:val="25"/>
          <w:u w:val="single"/>
        </w:rPr>
      </w:pPr>
      <w:r>
        <w:rPr>
          <w:rFonts w:eastAsia="Times New Roman"/>
          <w:color w:val="000000"/>
          <w:spacing w:val="2"/>
          <w:sz w:val="25"/>
          <w:u w:val="single"/>
        </w:rPr>
        <w:t>Common Profits</w:t>
      </w:r>
      <w:r>
        <w:rPr>
          <w:rFonts w:eastAsia="Times New Roman"/>
          <w:color w:val="000000"/>
          <w:spacing w:val="2"/>
          <w:sz w:val="25"/>
        </w:rPr>
        <w:t xml:space="preserve"> shall mean and refer to the balance of income, rents, profits, and revenues from the Common Areas remaining after deduction of the Common Expenses.</w:t>
      </w:r>
    </w:p>
    <w:p w:rsidR="00377FF6" w:rsidRDefault="00756EEC">
      <w:pPr>
        <w:numPr>
          <w:ilvl w:val="0"/>
          <w:numId w:val="10"/>
        </w:numPr>
        <w:spacing w:before="268" w:line="289" w:lineRule="exact"/>
        <w:ind w:hanging="720"/>
        <w:jc w:val="both"/>
        <w:textAlignment w:val="baseline"/>
        <w:rPr>
          <w:rFonts w:eastAsia="Times New Roman"/>
          <w:color w:val="000000"/>
          <w:spacing w:val="9"/>
          <w:sz w:val="25"/>
          <w:u w:val="single"/>
        </w:rPr>
      </w:pPr>
      <w:r>
        <w:rPr>
          <w:rFonts w:eastAsia="Times New Roman"/>
          <w:color w:val="000000"/>
          <w:spacing w:val="9"/>
          <w:sz w:val="25"/>
          <w:u w:val="single"/>
        </w:rPr>
        <w:t>Project</w:t>
      </w:r>
      <w:r>
        <w:rPr>
          <w:rFonts w:eastAsia="Times New Roman"/>
          <w:color w:val="000000"/>
          <w:spacing w:val="9"/>
          <w:sz w:val="25"/>
        </w:rPr>
        <w:t xml:space="preserve"> shall mean and refer to the </w:t>
      </w:r>
      <w:r w:rsidR="00141E1B">
        <w:rPr>
          <w:rFonts w:eastAsia="Times New Roman"/>
          <w:color w:val="000000"/>
          <w:spacing w:val="9"/>
          <w:sz w:val="25"/>
        </w:rPr>
        <w:t>CJ Homes Inc.</w:t>
      </w:r>
      <w:r>
        <w:rPr>
          <w:rFonts w:eastAsia="Times New Roman"/>
          <w:color w:val="000000"/>
          <w:spacing w:val="9"/>
          <w:sz w:val="25"/>
        </w:rPr>
        <w:t xml:space="preserve"> PUD Project.</w:t>
      </w:r>
    </w:p>
    <w:p w:rsidR="00377FF6" w:rsidRDefault="00756EEC">
      <w:pPr>
        <w:numPr>
          <w:ilvl w:val="0"/>
          <w:numId w:val="10"/>
        </w:numPr>
        <w:spacing w:before="278" w:line="280" w:lineRule="exact"/>
        <w:ind w:right="216" w:hanging="720"/>
        <w:jc w:val="both"/>
        <w:textAlignment w:val="baseline"/>
        <w:rPr>
          <w:rFonts w:eastAsia="Times New Roman"/>
          <w:color w:val="000000"/>
          <w:sz w:val="25"/>
          <w:u w:val="single"/>
        </w:rPr>
      </w:pPr>
      <w:r>
        <w:rPr>
          <w:rFonts w:eastAsia="Times New Roman"/>
          <w:color w:val="000000"/>
          <w:sz w:val="25"/>
          <w:u w:val="single"/>
        </w:rPr>
        <w:t>Tract</w:t>
      </w:r>
      <w:r>
        <w:rPr>
          <w:rFonts w:eastAsia="Times New Roman"/>
          <w:color w:val="000000"/>
          <w:sz w:val="25"/>
        </w:rPr>
        <w:t xml:space="preserve"> shall me</w:t>
      </w:r>
      <w:r w:rsidR="00141E1B">
        <w:rPr>
          <w:rFonts w:eastAsia="Times New Roman"/>
          <w:color w:val="000000"/>
          <w:sz w:val="25"/>
        </w:rPr>
        <w:t xml:space="preserve">an and refer to the real property hereby </w:t>
      </w:r>
      <w:r>
        <w:rPr>
          <w:rFonts w:eastAsia="Times New Roman"/>
          <w:color w:val="000000"/>
          <w:sz w:val="25"/>
        </w:rPr>
        <w:t>submitted to the Project. The Property which Exhibit "A" of this Declaration constitutes a Tract.</w:t>
      </w:r>
    </w:p>
    <w:p w:rsidR="00377FF6" w:rsidRDefault="00756EEC">
      <w:pPr>
        <w:numPr>
          <w:ilvl w:val="0"/>
          <w:numId w:val="10"/>
        </w:numPr>
        <w:spacing w:before="279" w:line="280" w:lineRule="exact"/>
        <w:ind w:right="216" w:hanging="720"/>
        <w:jc w:val="both"/>
        <w:textAlignment w:val="baseline"/>
        <w:rPr>
          <w:rFonts w:eastAsia="Times New Roman"/>
          <w:color w:val="000000"/>
          <w:spacing w:val="7"/>
          <w:sz w:val="25"/>
          <w:u w:val="single"/>
        </w:rPr>
      </w:pPr>
      <w:r>
        <w:rPr>
          <w:rFonts w:eastAsia="Times New Roman"/>
          <w:color w:val="000000"/>
          <w:spacing w:val="7"/>
          <w:sz w:val="25"/>
          <w:u w:val="single"/>
        </w:rPr>
        <w:t>Mortgage</w:t>
      </w:r>
      <w:r>
        <w:rPr>
          <w:rFonts w:eastAsia="Times New Roman"/>
          <w:color w:val="000000"/>
          <w:spacing w:val="7"/>
          <w:sz w:val="25"/>
        </w:rPr>
        <w:t xml:space="preserve"> shall mean any mortgage, deed of trust or other security instrument by which a Lot or any part thereof is encumbered. First mortgage shall refer to a mortgage which has a lien position prior to any other mortgage.</w:t>
      </w:r>
    </w:p>
    <w:p w:rsidR="00377FF6" w:rsidRDefault="00756EEC">
      <w:pPr>
        <w:numPr>
          <w:ilvl w:val="0"/>
          <w:numId w:val="10"/>
        </w:numPr>
        <w:spacing w:before="289" w:line="280" w:lineRule="exact"/>
        <w:ind w:right="216" w:hanging="720"/>
        <w:jc w:val="both"/>
        <w:textAlignment w:val="baseline"/>
        <w:rPr>
          <w:rFonts w:eastAsia="Times New Roman"/>
          <w:color w:val="000000"/>
          <w:sz w:val="25"/>
          <w:u w:val="single"/>
        </w:rPr>
      </w:pPr>
      <w:r>
        <w:rPr>
          <w:rFonts w:eastAsia="Times New Roman"/>
          <w:color w:val="000000"/>
          <w:sz w:val="25"/>
          <w:u w:val="single"/>
        </w:rPr>
        <w:t>Mortgagee</w:t>
      </w:r>
      <w:r>
        <w:rPr>
          <w:rFonts w:eastAsia="Times New Roman"/>
          <w:color w:val="000000"/>
          <w:sz w:val="25"/>
        </w:rPr>
        <w:t xml:space="preserve"> shall mean and refer to any person named as a Mortgagee or beneficiary under (or holder of) a deed of trust.</w:t>
      </w:r>
    </w:p>
    <w:p w:rsidR="00377FF6" w:rsidRDefault="00756EEC">
      <w:pPr>
        <w:numPr>
          <w:ilvl w:val="0"/>
          <w:numId w:val="10"/>
        </w:numPr>
        <w:spacing w:before="271" w:line="282" w:lineRule="exact"/>
        <w:ind w:right="216" w:hanging="720"/>
        <w:jc w:val="both"/>
        <w:textAlignment w:val="baseline"/>
        <w:rPr>
          <w:rFonts w:eastAsia="Times New Roman"/>
          <w:color w:val="000000"/>
          <w:sz w:val="25"/>
          <w:u w:val="single"/>
        </w:rPr>
      </w:pPr>
      <w:r>
        <w:rPr>
          <w:rFonts w:eastAsia="Times New Roman"/>
          <w:color w:val="000000"/>
          <w:sz w:val="25"/>
          <w:u w:val="single"/>
        </w:rPr>
        <w:t>Majority of Owners</w:t>
      </w:r>
      <w:r>
        <w:rPr>
          <w:rFonts w:eastAsia="Times New Roman"/>
          <w:color w:val="000000"/>
          <w:sz w:val="25"/>
        </w:rPr>
        <w:t xml:space="preserve"> shall mean and refer to the Owners of the Lots to which more than fifty percent (50%) of the votes in the Association appertain.</w:t>
      </w:r>
    </w:p>
    <w:p w:rsidR="00377FF6" w:rsidRDefault="00756EEC">
      <w:pPr>
        <w:spacing w:before="556" w:line="286" w:lineRule="exact"/>
        <w:jc w:val="center"/>
        <w:textAlignment w:val="baseline"/>
        <w:rPr>
          <w:rFonts w:eastAsia="Times New Roman"/>
          <w:color w:val="000000"/>
          <w:spacing w:val="10"/>
          <w:sz w:val="25"/>
        </w:rPr>
      </w:pPr>
      <w:r>
        <w:rPr>
          <w:rFonts w:eastAsia="Times New Roman"/>
          <w:color w:val="000000"/>
          <w:spacing w:val="10"/>
          <w:sz w:val="25"/>
        </w:rPr>
        <w:t>ARTICLE III</w:t>
      </w:r>
    </w:p>
    <w:p w:rsidR="00377FF6" w:rsidRDefault="00756EEC">
      <w:pPr>
        <w:spacing w:before="273" w:line="289" w:lineRule="exact"/>
        <w:jc w:val="center"/>
        <w:textAlignment w:val="baseline"/>
        <w:rPr>
          <w:rFonts w:eastAsia="Times New Roman"/>
          <w:color w:val="000000"/>
          <w:spacing w:val="8"/>
          <w:sz w:val="25"/>
          <w:u w:val="single"/>
        </w:rPr>
      </w:pPr>
      <w:r>
        <w:rPr>
          <w:rFonts w:eastAsia="Times New Roman"/>
          <w:color w:val="000000"/>
          <w:spacing w:val="8"/>
          <w:sz w:val="25"/>
          <w:u w:val="single"/>
        </w:rPr>
        <w:t xml:space="preserve">COVENANTS, CONDITIONS, AND RESTRICTIONS </w:t>
      </w:r>
    </w:p>
    <w:p w:rsidR="00377FF6" w:rsidRDefault="00756EEC">
      <w:pPr>
        <w:spacing w:before="271" w:line="282" w:lineRule="exact"/>
        <w:ind w:right="216"/>
        <w:jc w:val="both"/>
        <w:textAlignment w:val="baseline"/>
        <w:rPr>
          <w:rFonts w:eastAsia="Times New Roman"/>
          <w:color w:val="000000"/>
          <w:sz w:val="25"/>
        </w:rPr>
      </w:pPr>
      <w:r>
        <w:rPr>
          <w:rFonts w:eastAsia="Times New Roman"/>
          <w:color w:val="000000"/>
          <w:sz w:val="25"/>
        </w:rPr>
        <w:t>The submission of the Tract is made upon and under the following covenants, conditions, and restrictions.</w:t>
      </w:r>
    </w:p>
    <w:p w:rsidR="00377FF6" w:rsidRDefault="00756EEC">
      <w:pPr>
        <w:numPr>
          <w:ilvl w:val="0"/>
          <w:numId w:val="11"/>
        </w:numPr>
        <w:spacing w:before="279" w:line="280" w:lineRule="exact"/>
        <w:ind w:right="72" w:hanging="720"/>
        <w:textAlignment w:val="baseline"/>
        <w:rPr>
          <w:rFonts w:eastAsia="Times New Roman"/>
          <w:color w:val="000000"/>
          <w:spacing w:val="7"/>
          <w:sz w:val="25"/>
          <w:u w:val="single"/>
        </w:rPr>
      </w:pPr>
      <w:r>
        <w:rPr>
          <w:rFonts w:eastAsia="Times New Roman"/>
          <w:color w:val="000000"/>
          <w:spacing w:val="7"/>
          <w:sz w:val="25"/>
          <w:u w:val="single"/>
        </w:rPr>
        <w:t>Description of Improvements.</w:t>
      </w:r>
      <w:r>
        <w:rPr>
          <w:rFonts w:eastAsia="Times New Roman"/>
          <w:color w:val="000000"/>
          <w:spacing w:val="7"/>
          <w:sz w:val="25"/>
        </w:rPr>
        <w:t xml:space="preserve"> The improvements included in the Project will be located on the Property described in Exhibit "A" and annexed hereto. The Map indicates that each Lot is a single lot detached from all other Lots. Each dwell</w:t>
      </w:r>
      <w:r w:rsidR="004C17D9">
        <w:rPr>
          <w:rFonts w:eastAsia="Times New Roman"/>
          <w:color w:val="000000"/>
          <w:spacing w:val="7"/>
          <w:sz w:val="25"/>
        </w:rPr>
        <w:t>ing shall contain</w:t>
      </w:r>
      <w:r w:rsidR="00F51F95">
        <w:rPr>
          <w:rFonts w:eastAsia="Times New Roman"/>
          <w:color w:val="000000"/>
          <w:spacing w:val="7"/>
          <w:sz w:val="25"/>
        </w:rPr>
        <w:t xml:space="preserve"> a minimum 2,100</w:t>
      </w:r>
      <w:r w:rsidR="00453DFD">
        <w:rPr>
          <w:rFonts w:eastAsia="Times New Roman"/>
          <w:color w:val="000000"/>
          <w:spacing w:val="7"/>
          <w:sz w:val="25"/>
        </w:rPr>
        <w:t xml:space="preserve"> square feet.  </w:t>
      </w:r>
      <w:r>
        <w:rPr>
          <w:rFonts w:eastAsia="Times New Roman"/>
          <w:color w:val="000000"/>
          <w:spacing w:val="7"/>
          <w:sz w:val="25"/>
        </w:rPr>
        <w:t>D</w:t>
      </w:r>
      <w:r w:rsidR="00BF308A">
        <w:rPr>
          <w:rFonts w:eastAsia="Times New Roman"/>
          <w:color w:val="000000"/>
          <w:spacing w:val="7"/>
          <w:sz w:val="25"/>
        </w:rPr>
        <w:t>wellings shall not exceed two stories</w:t>
      </w:r>
      <w:r>
        <w:rPr>
          <w:rFonts w:eastAsia="Times New Roman"/>
          <w:color w:val="000000"/>
          <w:spacing w:val="7"/>
          <w:sz w:val="25"/>
        </w:rPr>
        <w:t xml:space="preserve"> in height and will be constructed with cement footings and foundations, w</w:t>
      </w:r>
      <w:r w:rsidR="00BF308A">
        <w:rPr>
          <w:rFonts w:eastAsia="Times New Roman"/>
          <w:color w:val="000000"/>
          <w:spacing w:val="7"/>
          <w:sz w:val="25"/>
        </w:rPr>
        <w:t xml:space="preserve">ood framing.  No aluminum or vinyl siding allowed in order to preserve the value of the real properties and subdivision.  </w:t>
      </w:r>
      <w:r w:rsidR="00851A1A">
        <w:rPr>
          <w:rFonts w:eastAsia="Times New Roman"/>
          <w:color w:val="000000"/>
          <w:spacing w:val="7"/>
          <w:sz w:val="25"/>
        </w:rPr>
        <w:t>Other material</w:t>
      </w:r>
      <w:r w:rsidR="00BF308A">
        <w:rPr>
          <w:rFonts w:eastAsia="Times New Roman"/>
          <w:color w:val="000000"/>
          <w:spacing w:val="7"/>
          <w:sz w:val="25"/>
        </w:rPr>
        <w:t>s</w:t>
      </w:r>
      <w:r w:rsidR="00851A1A">
        <w:rPr>
          <w:rFonts w:eastAsia="Times New Roman"/>
          <w:color w:val="000000"/>
          <w:spacing w:val="7"/>
          <w:sz w:val="25"/>
        </w:rPr>
        <w:t xml:space="preserve"> not already mentioned must be reviewed and </w:t>
      </w:r>
      <w:r>
        <w:rPr>
          <w:rFonts w:eastAsia="Times New Roman"/>
          <w:color w:val="000000"/>
          <w:spacing w:val="7"/>
          <w:sz w:val="25"/>
        </w:rPr>
        <w:t>appr</w:t>
      </w:r>
      <w:r w:rsidR="00851A1A">
        <w:rPr>
          <w:rFonts w:eastAsia="Times New Roman"/>
          <w:color w:val="000000"/>
          <w:spacing w:val="7"/>
          <w:sz w:val="25"/>
        </w:rPr>
        <w:t>oved by the Developer</w:t>
      </w:r>
      <w:r>
        <w:rPr>
          <w:rFonts w:eastAsia="Times New Roman"/>
          <w:color w:val="000000"/>
          <w:spacing w:val="7"/>
          <w:sz w:val="25"/>
        </w:rPr>
        <w:t>.</w:t>
      </w:r>
      <w:r w:rsidR="00851A1A">
        <w:rPr>
          <w:rFonts w:eastAsia="Times New Roman"/>
          <w:color w:val="000000"/>
          <w:spacing w:val="7"/>
          <w:sz w:val="25"/>
        </w:rPr>
        <w:t xml:space="preserve">  Each building plan must be approved by</w:t>
      </w:r>
      <w:r w:rsidR="000027AE">
        <w:rPr>
          <w:rFonts w:eastAsia="Times New Roman"/>
          <w:color w:val="000000"/>
          <w:spacing w:val="7"/>
          <w:sz w:val="25"/>
        </w:rPr>
        <w:t xml:space="preserve"> the Developer before executing the </w:t>
      </w:r>
      <w:r w:rsidR="00851A1A">
        <w:rPr>
          <w:rFonts w:eastAsia="Times New Roman"/>
          <w:color w:val="000000"/>
          <w:spacing w:val="7"/>
          <w:sz w:val="25"/>
        </w:rPr>
        <w:t xml:space="preserve">fabrication of </w:t>
      </w:r>
      <w:r w:rsidR="000027AE">
        <w:rPr>
          <w:rFonts w:eastAsia="Times New Roman"/>
          <w:color w:val="000000"/>
          <w:spacing w:val="7"/>
          <w:sz w:val="25"/>
        </w:rPr>
        <w:t xml:space="preserve">any </w:t>
      </w:r>
      <w:r w:rsidR="00851A1A">
        <w:rPr>
          <w:rFonts w:eastAsia="Times New Roman"/>
          <w:color w:val="000000"/>
          <w:spacing w:val="7"/>
          <w:sz w:val="25"/>
        </w:rPr>
        <w:t>structure.</w:t>
      </w:r>
      <w:r w:rsidR="00453DFD">
        <w:rPr>
          <w:rFonts w:eastAsia="Times New Roman"/>
          <w:color w:val="000000"/>
          <w:spacing w:val="7"/>
          <w:sz w:val="25"/>
        </w:rPr>
        <w:t xml:space="preserve"> No rentals or sub leasing of dwellings allowed at any time.  All dwellings will be landscaped within twelve months of occupancy.   </w:t>
      </w:r>
    </w:p>
    <w:p w:rsidR="00377FF6" w:rsidRDefault="00756EEC">
      <w:pPr>
        <w:numPr>
          <w:ilvl w:val="0"/>
          <w:numId w:val="11"/>
        </w:numPr>
        <w:spacing w:before="276" w:line="282" w:lineRule="exact"/>
        <w:ind w:right="216" w:hanging="720"/>
        <w:jc w:val="both"/>
        <w:textAlignment w:val="baseline"/>
        <w:rPr>
          <w:rFonts w:eastAsia="Times New Roman"/>
          <w:color w:val="000000"/>
          <w:spacing w:val="6"/>
          <w:sz w:val="25"/>
          <w:u w:val="single"/>
        </w:rPr>
      </w:pPr>
      <w:r>
        <w:rPr>
          <w:rFonts w:eastAsia="Times New Roman"/>
          <w:color w:val="000000"/>
          <w:spacing w:val="6"/>
          <w:sz w:val="25"/>
          <w:u w:val="single"/>
        </w:rPr>
        <w:t>Description of Legal Status of Lots.</w:t>
      </w:r>
      <w:r>
        <w:rPr>
          <w:rFonts w:eastAsia="Times New Roman"/>
          <w:color w:val="000000"/>
          <w:spacing w:val="6"/>
          <w:sz w:val="25"/>
        </w:rPr>
        <w:t xml:space="preserve"> The Map </w:t>
      </w:r>
      <w:r w:rsidR="00F51F95">
        <w:rPr>
          <w:rFonts w:eastAsia="Times New Roman"/>
          <w:color w:val="000000"/>
          <w:spacing w:val="6"/>
          <w:sz w:val="25"/>
        </w:rPr>
        <w:t xml:space="preserve">(Refer to Plat Map) </w:t>
      </w:r>
      <w:r>
        <w:rPr>
          <w:rFonts w:eastAsia="Times New Roman"/>
          <w:color w:val="000000"/>
          <w:spacing w:val="6"/>
          <w:sz w:val="25"/>
        </w:rPr>
        <w:t xml:space="preserve">shows the Lot designation, its location, dimensions from which the area may be determined, those Limited Common Areas which are reserved for its use, and the Common </w:t>
      </w:r>
      <w:r>
        <w:rPr>
          <w:rFonts w:eastAsia="Times New Roman"/>
          <w:color w:val="000000"/>
          <w:spacing w:val="6"/>
          <w:sz w:val="25"/>
        </w:rPr>
        <w:lastRenderedPageBreak/>
        <w:t xml:space="preserve">Areas to which it has immediate access. All Lots are residential Lots. All Lots </w:t>
      </w:r>
      <w:bookmarkStart w:id="0" w:name="_GoBack"/>
      <w:bookmarkEnd w:id="0"/>
      <w:r>
        <w:rPr>
          <w:rFonts w:eastAsia="Times New Roman"/>
          <w:color w:val="000000"/>
          <w:spacing w:val="6"/>
          <w:sz w:val="25"/>
        </w:rPr>
        <w:t>sh</w:t>
      </w:r>
      <w:r w:rsidR="00F51F95">
        <w:rPr>
          <w:rFonts w:eastAsia="Times New Roman"/>
          <w:color w:val="000000"/>
          <w:spacing w:val="6"/>
          <w:sz w:val="25"/>
        </w:rPr>
        <w:t xml:space="preserve">all be capable </w:t>
      </w:r>
      <w:r w:rsidR="00344400">
        <w:rPr>
          <w:rFonts w:eastAsia="Times New Roman"/>
          <w:color w:val="000000"/>
          <w:spacing w:val="6"/>
          <w:sz w:val="25"/>
        </w:rPr>
        <w:t>of independently</w:t>
      </w:r>
      <w:r>
        <w:rPr>
          <w:rFonts w:eastAsia="Times New Roman"/>
          <w:color w:val="000000"/>
          <w:spacing w:val="6"/>
          <w:sz w:val="25"/>
        </w:rPr>
        <w:t xml:space="preserve"> owned, encumbered, and conveyed.</w:t>
      </w:r>
    </w:p>
    <w:p w:rsidR="00377FF6" w:rsidRDefault="00377FF6"/>
    <w:p w:rsidR="00BF308A" w:rsidRDefault="00BF308A" w:rsidP="00BF308A">
      <w:pPr>
        <w:ind w:left="720"/>
        <w:sectPr w:rsidR="00BF308A">
          <w:pgSz w:w="12240" w:h="15840"/>
          <w:pgMar w:top="1340" w:right="1003" w:bottom="1334" w:left="1517" w:header="720" w:footer="720" w:gutter="0"/>
          <w:cols w:space="720"/>
        </w:sectPr>
      </w:pPr>
      <w:r>
        <w:t xml:space="preserve">As per the Weber County Cluster Division Provision 22-B-6 Bonus Density, two lots will be permanently set aside for affordable housing (as outlined by the Affordable Housing Act of 1990).  The lots designated for the Jacquelyn Estates subdivision will be lot #1 and lot #15 respectfully.  </w:t>
      </w:r>
    </w:p>
    <w:p w:rsidR="00377FF6" w:rsidRDefault="00BF308A" w:rsidP="000027AE">
      <w:pPr>
        <w:tabs>
          <w:tab w:val="decimal" w:pos="216"/>
          <w:tab w:val="left" w:pos="792"/>
        </w:tabs>
        <w:spacing w:before="16" w:line="280" w:lineRule="exact"/>
        <w:ind w:right="72"/>
        <w:textAlignment w:val="baseline"/>
        <w:rPr>
          <w:rFonts w:eastAsia="Times New Roman"/>
          <w:color w:val="000000"/>
          <w:sz w:val="25"/>
        </w:rPr>
      </w:pPr>
      <w:r>
        <w:lastRenderedPageBreak/>
        <w:pict>
          <v:shape id="_x0000_s1064" type="#_x0000_t202" style="position:absolute;margin-left:308.5pt;margin-top:706.7pt;width:15.15pt;height:14.3pt;z-index:-251675648;mso-wrap-distance-left:0;mso-wrap-distance-right:0;mso-position-horizontal-relative:page;mso-position-vertical-relative:page" filled="f" stroked="f">
            <v:textbox style="mso-next-textbox:#_x0000_s1064" inset="0,0,0,0">
              <w:txbxContent>
                <w:p w:rsidR="00756EEC" w:rsidRDefault="00756EEC">
                  <w:pPr>
                    <w:spacing w:before="6" w:line="274" w:lineRule="exact"/>
                    <w:textAlignment w:val="baseline"/>
                    <w:rPr>
                      <w:rFonts w:eastAsia="Times New Roman"/>
                      <w:color w:val="000000"/>
                      <w:sz w:val="25"/>
                    </w:rPr>
                  </w:pPr>
                  <w:r>
                    <w:rPr>
                      <w:rFonts w:eastAsia="Times New Roman"/>
                      <w:color w:val="000000"/>
                      <w:sz w:val="25"/>
                    </w:rPr>
                    <w:t>5</w:t>
                  </w:r>
                </w:p>
              </w:txbxContent>
            </v:textbox>
            <w10:wrap type="square" anchorx="page" anchory="page"/>
          </v:shape>
        </w:pict>
      </w:r>
      <w:r w:rsidR="00756EEC">
        <w:rPr>
          <w:rFonts w:eastAsia="Times New Roman"/>
          <w:color w:val="000000"/>
          <w:sz w:val="25"/>
        </w:rPr>
        <w:t>3.</w:t>
      </w:r>
      <w:r w:rsidR="00756EEC">
        <w:rPr>
          <w:rFonts w:eastAsia="Times New Roman"/>
          <w:color w:val="000000"/>
          <w:sz w:val="25"/>
        </w:rPr>
        <w:tab/>
      </w:r>
      <w:r w:rsidR="00756EEC">
        <w:rPr>
          <w:rFonts w:eastAsia="Times New Roman"/>
          <w:color w:val="000000"/>
          <w:sz w:val="25"/>
          <w:u w:val="single"/>
        </w:rPr>
        <w:t>Common and Limited Common Areas.</w:t>
      </w:r>
    </w:p>
    <w:p w:rsidR="00377FF6" w:rsidRDefault="00756EEC">
      <w:pPr>
        <w:numPr>
          <w:ilvl w:val="0"/>
          <w:numId w:val="12"/>
        </w:numPr>
        <w:tabs>
          <w:tab w:val="clear" w:pos="792"/>
          <w:tab w:val="decimal" w:pos="1656"/>
          <w:tab w:val="right" w:pos="9576"/>
        </w:tabs>
        <w:spacing w:before="300" w:line="280" w:lineRule="exact"/>
        <w:ind w:left="1512" w:right="72" w:hanging="648"/>
        <w:jc w:val="both"/>
        <w:textAlignment w:val="baseline"/>
        <w:rPr>
          <w:rFonts w:eastAsia="Times New Roman"/>
          <w:color w:val="000000"/>
          <w:sz w:val="25"/>
        </w:rPr>
      </w:pPr>
      <w:r>
        <w:rPr>
          <w:rFonts w:eastAsia="Times New Roman"/>
          <w:color w:val="000000"/>
          <w:sz w:val="25"/>
        </w:rPr>
        <w:t xml:space="preserve">The Common Areas contained in the Project are described, and identified in </w:t>
      </w:r>
      <w:r>
        <w:rPr>
          <w:rFonts w:eastAsia="Times New Roman"/>
          <w:color w:val="000000"/>
          <w:sz w:val="25"/>
        </w:rPr>
        <w:br/>
        <w:t xml:space="preserve">Article </w:t>
      </w:r>
      <w:r>
        <w:rPr>
          <w:rFonts w:eastAsia="Times New Roman"/>
          <w:b/>
          <w:color w:val="000000"/>
          <w:sz w:val="25"/>
        </w:rPr>
        <w:t xml:space="preserve">II </w:t>
      </w:r>
      <w:r>
        <w:rPr>
          <w:rFonts w:eastAsia="Times New Roman"/>
          <w:color w:val="000000"/>
          <w:sz w:val="25"/>
        </w:rPr>
        <w:t>of this Declaration. Neither the Percentage Interest nor the right of Exclusive use of Limited Common Area shall be separated from the Lot to which it appertains; and even though not specifically mentioned in the instrument of transfer, the Percentage Interest and such right of exclusive use shall automatically accompany transfer of the Lot to which they relate.</w:t>
      </w:r>
    </w:p>
    <w:p w:rsidR="00377FF6" w:rsidRDefault="00756EEC">
      <w:pPr>
        <w:numPr>
          <w:ilvl w:val="0"/>
          <w:numId w:val="12"/>
        </w:numPr>
        <w:tabs>
          <w:tab w:val="clear" w:pos="792"/>
          <w:tab w:val="decimal" w:pos="1656"/>
          <w:tab w:val="right" w:pos="9576"/>
        </w:tabs>
        <w:spacing w:before="274" w:line="280" w:lineRule="exact"/>
        <w:ind w:left="1512" w:right="72" w:hanging="648"/>
        <w:jc w:val="both"/>
        <w:textAlignment w:val="baseline"/>
        <w:rPr>
          <w:rFonts w:eastAsia="Times New Roman"/>
          <w:color w:val="000000"/>
          <w:sz w:val="25"/>
        </w:rPr>
      </w:pPr>
      <w:r>
        <w:rPr>
          <w:rFonts w:eastAsia="Times New Roman"/>
          <w:color w:val="000000"/>
          <w:sz w:val="25"/>
        </w:rPr>
        <w:t xml:space="preserve">The use of the Common Areas shall be limited to Owners in residence and </w:t>
      </w:r>
      <w:r>
        <w:rPr>
          <w:rFonts w:eastAsia="Times New Roman"/>
          <w:color w:val="000000"/>
          <w:sz w:val="25"/>
        </w:rPr>
        <w:br/>
        <w:t>to their tenants in residence, and to Owner's guests, invitees and licensee. The use of the Common Areas and Limited Common Areas shall be governed by the Declaration and the Rules and Regulations as initially established by the Declarant and as adopted and amended from time to time by the Management Committee.</w:t>
      </w:r>
    </w:p>
    <w:p w:rsidR="00377FF6" w:rsidRDefault="00756EEC">
      <w:pPr>
        <w:tabs>
          <w:tab w:val="decimal" w:pos="216"/>
          <w:tab w:val="left" w:pos="792"/>
        </w:tabs>
        <w:spacing w:before="286" w:line="279" w:lineRule="exact"/>
        <w:ind w:left="72" w:right="72"/>
        <w:textAlignment w:val="baseline"/>
        <w:rPr>
          <w:rFonts w:eastAsia="Times New Roman"/>
          <w:color w:val="000000"/>
          <w:sz w:val="25"/>
        </w:rPr>
      </w:pPr>
      <w:r>
        <w:rPr>
          <w:rFonts w:eastAsia="Times New Roman"/>
          <w:color w:val="000000"/>
          <w:sz w:val="25"/>
        </w:rPr>
        <w:tab/>
        <w:t>4.</w:t>
      </w:r>
      <w:r>
        <w:rPr>
          <w:rFonts w:eastAsia="Times New Roman"/>
          <w:color w:val="000000"/>
          <w:sz w:val="25"/>
        </w:rPr>
        <w:tab/>
      </w:r>
      <w:r>
        <w:rPr>
          <w:rFonts w:eastAsia="Times New Roman"/>
          <w:color w:val="000000"/>
          <w:sz w:val="25"/>
          <w:u w:val="single"/>
        </w:rPr>
        <w:t>Computation of Percentage Interests.</w:t>
      </w:r>
      <w:r>
        <w:rPr>
          <w:rFonts w:eastAsia="Times New Roman"/>
          <w:color w:val="000000"/>
          <w:sz w:val="25"/>
        </w:rPr>
        <w:t xml:space="preserve"> Each Lot in the Project shall include an equal</w:t>
      </w:r>
    </w:p>
    <w:p w:rsidR="00377FF6" w:rsidRDefault="00344400">
      <w:pPr>
        <w:spacing w:line="279" w:lineRule="exact"/>
        <w:ind w:left="792" w:right="72"/>
        <w:jc w:val="both"/>
        <w:textAlignment w:val="baseline"/>
        <w:rPr>
          <w:rFonts w:eastAsia="Times New Roman"/>
          <w:color w:val="000000"/>
          <w:sz w:val="25"/>
        </w:rPr>
      </w:pPr>
      <w:r>
        <w:rPr>
          <w:rFonts w:eastAsia="Times New Roman"/>
          <w:color w:val="000000"/>
          <w:sz w:val="25"/>
        </w:rPr>
        <w:t>Undivided</w:t>
      </w:r>
      <w:r w:rsidR="00756EEC">
        <w:rPr>
          <w:rFonts w:eastAsia="Times New Roman"/>
          <w:color w:val="000000"/>
          <w:sz w:val="25"/>
        </w:rPr>
        <w:t xml:space="preserve"> interest in the Common Areas and Facilities. The proportionate ownership in the Common Areas shall be for all purposes including, but not limited to, voting, participation in Common Profits, and assessments for Common Expenses.</w:t>
      </w:r>
    </w:p>
    <w:p w:rsidR="00377FF6" w:rsidRDefault="00756EEC">
      <w:pPr>
        <w:tabs>
          <w:tab w:val="decimal" w:pos="216"/>
          <w:tab w:val="left" w:pos="792"/>
        </w:tabs>
        <w:spacing w:before="563" w:line="280" w:lineRule="exact"/>
        <w:ind w:left="72" w:right="72"/>
        <w:textAlignment w:val="baseline"/>
        <w:rPr>
          <w:rFonts w:eastAsia="Times New Roman"/>
          <w:color w:val="000000"/>
          <w:sz w:val="25"/>
        </w:rPr>
      </w:pPr>
      <w:r>
        <w:rPr>
          <w:rFonts w:eastAsia="Times New Roman"/>
          <w:color w:val="000000"/>
          <w:sz w:val="25"/>
        </w:rPr>
        <w:tab/>
        <w:t>5.</w:t>
      </w:r>
      <w:r>
        <w:rPr>
          <w:rFonts w:eastAsia="Times New Roman"/>
          <w:color w:val="000000"/>
          <w:sz w:val="25"/>
        </w:rPr>
        <w:tab/>
      </w:r>
      <w:r>
        <w:rPr>
          <w:rFonts w:eastAsia="Times New Roman"/>
          <w:color w:val="000000"/>
          <w:sz w:val="25"/>
          <w:u w:val="single"/>
        </w:rPr>
        <w:t>Lot Maintenance Obligations of Owners.</w:t>
      </w:r>
      <w:r>
        <w:rPr>
          <w:rFonts w:eastAsia="Times New Roman"/>
          <w:color w:val="000000"/>
          <w:sz w:val="25"/>
        </w:rPr>
        <w:t xml:space="preserve"> Subject only to the duty of the Association</w:t>
      </w:r>
    </w:p>
    <w:p w:rsidR="00377FF6" w:rsidRDefault="00756EEC">
      <w:pPr>
        <w:spacing w:before="5" w:line="280" w:lineRule="exact"/>
        <w:ind w:left="792" w:right="72"/>
        <w:jc w:val="both"/>
        <w:textAlignment w:val="baseline"/>
        <w:rPr>
          <w:rFonts w:eastAsia="Times New Roman"/>
          <w:color w:val="000000"/>
          <w:spacing w:val="3"/>
          <w:sz w:val="25"/>
        </w:rPr>
      </w:pPr>
      <w:r>
        <w:rPr>
          <w:rFonts w:eastAsia="Times New Roman"/>
          <w:color w:val="000000"/>
          <w:spacing w:val="3"/>
          <w:sz w:val="25"/>
        </w:rPr>
        <w:t xml:space="preserve">to provide for maintenance as provided in Article </w:t>
      </w:r>
      <w:r>
        <w:rPr>
          <w:rFonts w:eastAsia="Times New Roman"/>
          <w:b/>
          <w:color w:val="000000"/>
          <w:spacing w:val="3"/>
          <w:sz w:val="25"/>
        </w:rPr>
        <w:t xml:space="preserve">III, </w:t>
      </w:r>
      <w:r>
        <w:rPr>
          <w:rFonts w:eastAsia="Times New Roman"/>
          <w:color w:val="000000"/>
          <w:spacing w:val="3"/>
          <w:sz w:val="25"/>
        </w:rPr>
        <w:t>Paragraph 6 of this Declaration, it shall be the duty of each Owner, at his sole cost and expense, subject to the provisions of this Declaration regarding Management Committee approval, to maintain, repair, replace and restore areas subject to his exclusive control, including Limited Common Areas appurtenant to his Lot, in a neat, sanitary and attractive condition. Areas subject to the exclusive control of the Owner shall be deemed to include, but not limited to, the interiors and exteriors of the dwelling, and the appurtenant Limited Common Areas. In the event that any Owner shall permit any improvement which is the responsibility of such Owner to maintain, to fall into disrepair or not to be so maintained as to create a dangerous, unsafe, unsightly, or unattractive condition, or to otherwise violate this Declaration, the Management Committee shall have the right, but not the duty, upon fifteen days prior written notice to the Owner of such Lot, to correct such condition and to enter upon such Owner's Lot, or Limited Common Area appurtenant to such Owner's Lot, to make such repairs or to perform such maintenance and the costs thereof shall be charged to the Owner. Said cost shall be a Special Assessment and shall create a lien enforceable in the manner provided as other Assessments as set forth in this Declaration. The Owner shall promptly pay all amounts due for such work and the costs of expenses of collection may be added, at the option of the Management Committee, to the amounts payable by each Owner as assessments. In addition, unless the Management Committee elects to have the Association maintain all fences</w:t>
      </w:r>
    </w:p>
    <w:p w:rsidR="00377FF6" w:rsidRDefault="00377FF6">
      <w:pPr>
        <w:sectPr w:rsidR="00377FF6">
          <w:pgSz w:w="12240" w:h="15840"/>
          <w:pgMar w:top="1360" w:right="1072" w:bottom="1310" w:left="1448" w:header="720" w:footer="720" w:gutter="0"/>
          <w:cols w:space="720"/>
        </w:sectPr>
      </w:pPr>
    </w:p>
    <w:p w:rsidR="00377FF6" w:rsidRDefault="00BF308A">
      <w:pPr>
        <w:spacing w:before="31" w:line="279" w:lineRule="exact"/>
        <w:ind w:left="864" w:right="144"/>
        <w:jc w:val="both"/>
        <w:textAlignment w:val="baseline"/>
        <w:rPr>
          <w:rFonts w:eastAsia="Times New Roman"/>
          <w:color w:val="000000"/>
          <w:sz w:val="25"/>
        </w:rPr>
      </w:pPr>
      <w:r>
        <w:lastRenderedPageBreak/>
        <w:pict>
          <v:shape id="_x0000_s1063" type="#_x0000_t202" style="position:absolute;left:0;text-align:left;margin-left:305.85pt;margin-top:702.6pt;width:15.4pt;height:14.35pt;z-index:-251674624;mso-wrap-distance-left:0;mso-wrap-distance-right:0;mso-position-horizontal-relative:page;mso-position-vertical-relative:page" filled="f" stroked="f">
            <v:textbox inset="0,0,0,0">
              <w:txbxContent>
                <w:p w:rsidR="00CA07BA" w:rsidRDefault="00CA07BA">
                  <w:pPr>
                    <w:spacing w:before="8" w:line="268" w:lineRule="exact"/>
                    <w:textAlignment w:val="baseline"/>
                    <w:rPr>
                      <w:rFonts w:eastAsia="Times New Roman"/>
                      <w:color w:val="000000"/>
                      <w:sz w:val="25"/>
                    </w:rPr>
                  </w:pPr>
                  <w:r>
                    <w:rPr>
                      <w:rFonts w:eastAsia="Times New Roman"/>
                      <w:color w:val="000000"/>
                      <w:sz w:val="25"/>
                    </w:rPr>
                    <w:t>6</w:t>
                  </w:r>
                </w:p>
              </w:txbxContent>
            </v:textbox>
            <w10:wrap type="square" anchorx="page" anchory="page"/>
          </v:shape>
        </w:pict>
      </w:r>
      <w:r w:rsidR="00756EEC">
        <w:rPr>
          <w:rFonts w:eastAsia="Times New Roman"/>
          <w:color w:val="000000"/>
          <w:sz w:val="25"/>
        </w:rPr>
        <w:t>within the Association, the Owner shall maintain, repair, or replace the fences within his Limited Common Area. All fencing materials must be prior approved by the Management Committee.</w:t>
      </w:r>
    </w:p>
    <w:p w:rsidR="00377FF6" w:rsidRDefault="00756EEC">
      <w:pPr>
        <w:numPr>
          <w:ilvl w:val="0"/>
          <w:numId w:val="13"/>
        </w:numPr>
        <w:tabs>
          <w:tab w:val="clear" w:pos="648"/>
          <w:tab w:val="decimal" w:pos="792"/>
          <w:tab w:val="right" w:pos="9648"/>
        </w:tabs>
        <w:spacing w:before="299" w:line="279" w:lineRule="exact"/>
        <w:ind w:left="864" w:right="144" w:hanging="720"/>
        <w:jc w:val="both"/>
        <w:textAlignment w:val="baseline"/>
        <w:rPr>
          <w:rFonts w:eastAsia="Times New Roman"/>
          <w:color w:val="000000"/>
          <w:sz w:val="25"/>
          <w:u w:val="single"/>
        </w:rPr>
      </w:pPr>
      <w:r>
        <w:rPr>
          <w:rFonts w:eastAsia="Times New Roman"/>
          <w:color w:val="000000"/>
          <w:sz w:val="25"/>
          <w:u w:val="single"/>
        </w:rPr>
        <w:t>Maintenance Obligation of Association.</w:t>
      </w:r>
      <w:r>
        <w:rPr>
          <w:rFonts w:eastAsia="Times New Roman"/>
          <w:color w:val="000000"/>
          <w:sz w:val="25"/>
        </w:rPr>
        <w:t xml:space="preserve"> Subject to the provisions of Paragraph 5 of </w:t>
      </w:r>
      <w:r>
        <w:rPr>
          <w:rFonts w:eastAsia="Times New Roman"/>
          <w:color w:val="000000"/>
          <w:sz w:val="25"/>
        </w:rPr>
        <w:br/>
        <w:t>this Article, the Association shall maintain or provide for the maintenance of all Common Areas and all improvements thereon, including entrance gates, streets, sidewalks, if any, Common Area, landscaping not included within any Limited Common Area, landscaping equipment and lighting and utility mains, and any and all utility laterals to the Limited Common Areas of each Lot. Upon the affirmative vote of 67% of the Owners, the Association shall also become responsible for the maintenance of all landscaping within the Lot and Limited Common Areas.</w:t>
      </w:r>
    </w:p>
    <w:p w:rsidR="00377FF6" w:rsidRDefault="00756EEC">
      <w:pPr>
        <w:numPr>
          <w:ilvl w:val="0"/>
          <w:numId w:val="13"/>
        </w:numPr>
        <w:tabs>
          <w:tab w:val="clear" w:pos="648"/>
          <w:tab w:val="decimal" w:pos="792"/>
          <w:tab w:val="right" w:pos="9648"/>
        </w:tabs>
        <w:spacing w:before="277" w:line="279" w:lineRule="exact"/>
        <w:ind w:left="864" w:right="144" w:hanging="720"/>
        <w:jc w:val="both"/>
        <w:textAlignment w:val="baseline"/>
        <w:rPr>
          <w:rFonts w:eastAsia="Times New Roman"/>
          <w:color w:val="000000"/>
          <w:sz w:val="25"/>
          <w:u w:val="single"/>
        </w:rPr>
      </w:pPr>
      <w:r>
        <w:rPr>
          <w:rFonts w:eastAsia="Times New Roman"/>
          <w:color w:val="000000"/>
          <w:sz w:val="25"/>
          <w:u w:val="single"/>
        </w:rPr>
        <w:t>Association Membership.</w:t>
      </w:r>
      <w:r>
        <w:rPr>
          <w:rFonts w:eastAsia="Times New Roman"/>
          <w:color w:val="000000"/>
          <w:sz w:val="25"/>
        </w:rPr>
        <w:t xml:space="preserve"> Membership in the Association shall be mandatory, shall </w:t>
      </w:r>
      <w:r>
        <w:rPr>
          <w:rFonts w:eastAsia="Times New Roman"/>
          <w:color w:val="000000"/>
          <w:sz w:val="25"/>
        </w:rPr>
        <w:br/>
        <w:t>be appurtenant to the Lot in which the owner has the necessary interest and shall not be separated from the Lot to which it appertains. The property, business and affairs of the Association shall be governed by the Management Committee as agent of the Association.</w:t>
      </w:r>
    </w:p>
    <w:p w:rsidR="00377FF6" w:rsidRDefault="00756EEC">
      <w:pPr>
        <w:numPr>
          <w:ilvl w:val="0"/>
          <w:numId w:val="13"/>
        </w:numPr>
        <w:tabs>
          <w:tab w:val="clear" w:pos="648"/>
          <w:tab w:val="decimal" w:pos="792"/>
          <w:tab w:val="right" w:pos="9648"/>
        </w:tabs>
        <w:spacing w:before="290" w:line="279" w:lineRule="exact"/>
        <w:ind w:left="864" w:right="144" w:hanging="720"/>
        <w:jc w:val="both"/>
        <w:textAlignment w:val="baseline"/>
        <w:rPr>
          <w:rFonts w:eastAsia="Times New Roman"/>
          <w:color w:val="000000"/>
          <w:spacing w:val="3"/>
          <w:sz w:val="25"/>
          <w:u w:val="single"/>
        </w:rPr>
      </w:pPr>
      <w:r>
        <w:rPr>
          <w:rFonts w:eastAsia="Times New Roman"/>
          <w:color w:val="000000"/>
          <w:spacing w:val="3"/>
          <w:sz w:val="25"/>
          <w:u w:val="single"/>
        </w:rPr>
        <w:t>Easement of Encroachment.</w:t>
      </w:r>
      <w:r>
        <w:rPr>
          <w:rFonts w:eastAsia="Times New Roman"/>
          <w:color w:val="000000"/>
          <w:spacing w:val="3"/>
          <w:sz w:val="25"/>
        </w:rPr>
        <w:t xml:space="preserve"> If any part of the Common Areas encroaches or shall </w:t>
      </w:r>
      <w:r>
        <w:rPr>
          <w:rFonts w:eastAsia="Times New Roman"/>
          <w:color w:val="000000"/>
          <w:spacing w:val="3"/>
          <w:sz w:val="25"/>
        </w:rPr>
        <w:br/>
        <w:t>hereafter encroach upon a Dwelling or Lot, an easement for such encroachment and for the maintenance for the same shall and does exist. If any part of a Lot encroaches or shall hereafter encroach upon the Common Areas, or upon an adjoining Dwelling or Lot, an easement for such encroachments and for maintenance shall and does exist. Such encroachments shall not be considered to be encumbrances either to the Common Areas or the Lots. Encroachments referred to herein include, but are not limited to, encroachments caused by error in the original construction of the building(s) on the Tract, by error in the Map, by settling, rising or shifting of the earth, or by changes in position caused by repair or reconstruction of the Project or any part thereof.</w:t>
      </w:r>
    </w:p>
    <w:p w:rsidR="00377FF6" w:rsidRDefault="00756EEC">
      <w:pPr>
        <w:numPr>
          <w:ilvl w:val="0"/>
          <w:numId w:val="13"/>
        </w:numPr>
        <w:tabs>
          <w:tab w:val="clear" w:pos="648"/>
          <w:tab w:val="decimal" w:pos="792"/>
          <w:tab w:val="right" w:pos="9648"/>
        </w:tabs>
        <w:spacing w:before="309" w:line="279" w:lineRule="exact"/>
        <w:ind w:left="864" w:right="144" w:hanging="720"/>
        <w:jc w:val="both"/>
        <w:textAlignment w:val="baseline"/>
        <w:rPr>
          <w:rFonts w:eastAsia="Times New Roman"/>
          <w:color w:val="000000"/>
          <w:spacing w:val="1"/>
          <w:sz w:val="25"/>
          <w:u w:val="single"/>
        </w:rPr>
      </w:pPr>
      <w:r>
        <w:rPr>
          <w:rFonts w:eastAsia="Times New Roman"/>
          <w:color w:val="000000"/>
          <w:spacing w:val="1"/>
          <w:sz w:val="25"/>
          <w:u w:val="single"/>
        </w:rPr>
        <w:t>Access for Repair of Common Areas.</w:t>
      </w:r>
      <w:r>
        <w:rPr>
          <w:rFonts w:eastAsia="Times New Roman"/>
          <w:color w:val="000000"/>
          <w:spacing w:val="1"/>
          <w:sz w:val="25"/>
        </w:rPr>
        <w:t xml:space="preserve"> Some of the Common Areas are or may be </w:t>
      </w:r>
      <w:r>
        <w:rPr>
          <w:rFonts w:eastAsia="Times New Roman"/>
          <w:color w:val="000000"/>
          <w:spacing w:val="1"/>
          <w:sz w:val="25"/>
        </w:rPr>
        <w:br/>
        <w:t>located within the Lots or may be conveniently accessible only through the Lots. The Owners of the other Lots shall have the irrevocable right to be exercised by the Committee, as its agent, to have access to each Lot and to all Common Areas from time to time during such reasonable hours as may be necessary for the maintenance, repair or replacement of any Of the Common Areas accessible therefrom or for making emergency repairs therein necessary to prevent damage to the Common Area or to another Dwellings or Lots. The Committee shall also have such rights independent of the agency relationship. Damage to a Lot or any part thereof resulting from the maintenance, repair, emergency repair, or replacement of any of the Common Areas or as a result of emergency repairs within another Lot at the instance of the Committee or of Lot Owti4s shall be the responsibility of the Association; provided, that if such damage is the result of negligence of the Owner</w:t>
      </w:r>
    </w:p>
    <w:p w:rsidR="00377FF6" w:rsidRDefault="00377FF6">
      <w:pPr>
        <w:sectPr w:rsidR="00377FF6">
          <w:pgSz w:w="12240" w:h="15840"/>
          <w:pgMar w:top="1280" w:right="1111" w:bottom="1392" w:left="1409" w:header="720" w:footer="720" w:gutter="0"/>
          <w:cols w:space="720"/>
        </w:sectPr>
      </w:pPr>
    </w:p>
    <w:p w:rsidR="00377FF6" w:rsidRDefault="00BF308A">
      <w:pPr>
        <w:spacing w:before="3" w:line="291" w:lineRule="exact"/>
        <w:ind w:left="864" w:right="144"/>
        <w:jc w:val="both"/>
        <w:textAlignment w:val="baseline"/>
        <w:rPr>
          <w:rFonts w:eastAsia="Times New Roman"/>
          <w:color w:val="000000"/>
          <w:sz w:val="25"/>
        </w:rPr>
      </w:pPr>
      <w:r>
        <w:lastRenderedPageBreak/>
        <w:pict>
          <v:shape id="_x0000_s1062" type="#_x0000_t202" style="position:absolute;left:0;text-align:left;margin-left:309.45pt;margin-top:707.15pt;width:15.65pt;height:14.3pt;z-index:-251673600;mso-wrap-distance-left:0;mso-wrap-distance-right:0;mso-position-horizontal-relative:page;mso-position-vertical-relative:page" filled="f" stroked="f">
            <v:textbox inset="0,0,0,0">
              <w:txbxContent>
                <w:p w:rsidR="00CA07BA" w:rsidRDefault="00CA07BA">
                  <w:pPr>
                    <w:spacing w:before="3" w:line="282" w:lineRule="exact"/>
                    <w:textAlignment w:val="baseline"/>
                    <w:rPr>
                      <w:rFonts w:eastAsia="Times New Roman"/>
                      <w:color w:val="000000"/>
                      <w:sz w:val="25"/>
                    </w:rPr>
                  </w:pPr>
                  <w:r>
                    <w:rPr>
                      <w:rFonts w:eastAsia="Times New Roman"/>
                      <w:color w:val="000000"/>
                      <w:sz w:val="25"/>
                    </w:rPr>
                    <w:t>7</w:t>
                  </w:r>
                </w:p>
              </w:txbxContent>
            </v:textbox>
            <w10:wrap type="square" anchorx="page" anchory="page"/>
          </v:shape>
        </w:pict>
      </w:r>
      <w:r w:rsidR="00756EEC">
        <w:rPr>
          <w:rFonts w:eastAsia="Times New Roman"/>
          <w:color w:val="000000"/>
          <w:sz w:val="25"/>
        </w:rPr>
        <w:t>of a Lot, then such Owner shall be financially responsible for all such damage. Amounts owing by the Owners pursuant hereto shall be collected by the Committee by assessment.</w:t>
      </w:r>
    </w:p>
    <w:p w:rsidR="00377FF6" w:rsidRDefault="00756EEC">
      <w:pPr>
        <w:numPr>
          <w:ilvl w:val="0"/>
          <w:numId w:val="14"/>
        </w:numPr>
        <w:tabs>
          <w:tab w:val="clear" w:pos="720"/>
          <w:tab w:val="decimal" w:pos="864"/>
          <w:tab w:val="right" w:pos="9576"/>
        </w:tabs>
        <w:spacing w:before="265" w:line="283" w:lineRule="exact"/>
        <w:ind w:left="864" w:right="144" w:hanging="720"/>
        <w:jc w:val="both"/>
        <w:textAlignment w:val="baseline"/>
        <w:rPr>
          <w:rFonts w:eastAsia="Times New Roman"/>
          <w:color w:val="000000"/>
          <w:sz w:val="25"/>
          <w:u w:val="single"/>
        </w:rPr>
      </w:pPr>
      <w:r>
        <w:rPr>
          <w:rFonts w:eastAsia="Times New Roman"/>
          <w:color w:val="000000"/>
          <w:sz w:val="25"/>
          <w:u w:val="single"/>
        </w:rPr>
        <w:t>Right of Ingress and Egress.</w:t>
      </w:r>
      <w:r>
        <w:rPr>
          <w:rFonts w:eastAsia="Times New Roman"/>
          <w:color w:val="000000"/>
          <w:sz w:val="25"/>
        </w:rPr>
        <w:t xml:space="preserve"> Each owner shall have the right to ingress and egress </w:t>
      </w:r>
      <w:r>
        <w:rPr>
          <w:rFonts w:eastAsia="Times New Roman"/>
          <w:color w:val="000000"/>
          <w:sz w:val="25"/>
        </w:rPr>
        <w:br/>
        <w:t>over, upon and across the Common Areas necessary for access to his Lot and to the Limited Common Areas designated for use in connection with his Lot, and such right shall be appurtenant to and pass with the title to each Lot.</w:t>
      </w:r>
    </w:p>
    <w:p w:rsidR="00377FF6" w:rsidRDefault="00756EEC">
      <w:pPr>
        <w:numPr>
          <w:ilvl w:val="0"/>
          <w:numId w:val="14"/>
        </w:numPr>
        <w:tabs>
          <w:tab w:val="clear" w:pos="720"/>
          <w:tab w:val="decimal" w:pos="864"/>
          <w:tab w:val="right" w:pos="9576"/>
        </w:tabs>
        <w:spacing w:before="249" w:line="283" w:lineRule="exact"/>
        <w:ind w:left="864" w:right="144" w:hanging="720"/>
        <w:jc w:val="both"/>
        <w:textAlignment w:val="baseline"/>
        <w:rPr>
          <w:rFonts w:eastAsia="Times New Roman"/>
          <w:color w:val="000000"/>
          <w:sz w:val="25"/>
          <w:u w:val="single"/>
        </w:rPr>
      </w:pPr>
      <w:r>
        <w:rPr>
          <w:rFonts w:eastAsia="Times New Roman"/>
          <w:color w:val="000000"/>
          <w:sz w:val="25"/>
          <w:u w:val="single"/>
        </w:rPr>
        <w:t xml:space="preserve">Pipes, Ducts, Cables, Wires, Conduits, Public Utility Lines, and Other Common </w:t>
      </w:r>
      <w:r>
        <w:rPr>
          <w:rFonts w:eastAsia="Times New Roman"/>
          <w:color w:val="000000"/>
          <w:sz w:val="25"/>
          <w:u w:val="single"/>
        </w:rPr>
        <w:br/>
        <w:t>Facilities Located Inside the Lot.</w:t>
      </w:r>
      <w:r>
        <w:rPr>
          <w:rFonts w:eastAsia="Times New Roman"/>
          <w:color w:val="000000"/>
          <w:sz w:val="25"/>
        </w:rPr>
        <w:t xml:space="preserve"> Each Lot Owner shall have an easement common with Owners of all other Lots to use all public utilities, lines and other common facilities located in any of the other Lots or Limited Common Areas and serving his Lot. Each Lot, together with its appurtenant Limited Common Area, shall be subject to an easement in favor of the Owners of all other Lots to use the public utility lines and other common facilities serving such other Lots and located within such Lot or appurtenant Limited Common Area. The Management Committee shall have a right of access to each Lot and appurtenant Limited Common Area to inspect the same, to remove said violations therefrom and to maintain, repair or replace the Common Areas contained therein.</w:t>
      </w:r>
    </w:p>
    <w:p w:rsidR="00377FF6" w:rsidRDefault="00756EEC">
      <w:pPr>
        <w:numPr>
          <w:ilvl w:val="0"/>
          <w:numId w:val="14"/>
        </w:numPr>
        <w:tabs>
          <w:tab w:val="clear" w:pos="720"/>
          <w:tab w:val="decimal" w:pos="864"/>
        </w:tabs>
        <w:spacing w:before="267" w:line="283" w:lineRule="exact"/>
        <w:ind w:left="864" w:right="144" w:hanging="720"/>
        <w:jc w:val="both"/>
        <w:textAlignment w:val="baseline"/>
        <w:rPr>
          <w:rFonts w:eastAsia="Times New Roman"/>
          <w:color w:val="000000"/>
          <w:sz w:val="25"/>
          <w:u w:val="single"/>
        </w:rPr>
      </w:pPr>
      <w:r>
        <w:rPr>
          <w:rFonts w:eastAsia="Times New Roman"/>
          <w:color w:val="000000"/>
          <w:sz w:val="25"/>
          <w:u w:val="single"/>
        </w:rPr>
        <w:t>Easement to Management Committee.</w:t>
      </w:r>
      <w:r>
        <w:rPr>
          <w:rFonts w:eastAsia="Times New Roman"/>
          <w:color w:val="000000"/>
          <w:sz w:val="25"/>
        </w:rPr>
        <w:t xml:space="preserve"> The Management Committee shall have non</w:t>
      </w:r>
      <w:r>
        <w:rPr>
          <w:rFonts w:eastAsia="Times New Roman"/>
          <w:color w:val="000000"/>
          <w:sz w:val="25"/>
        </w:rPr>
        <w:softHyphen/>
        <w:t>exclusive easements to make such use of the Common Areas as may be necessary or appropriate to perform the duties and functions which it is obligated or permitted to perform pursuant to this Declaration.</w:t>
      </w:r>
    </w:p>
    <w:p w:rsidR="00377FF6" w:rsidRDefault="00756EEC">
      <w:pPr>
        <w:numPr>
          <w:ilvl w:val="0"/>
          <w:numId w:val="14"/>
        </w:numPr>
        <w:tabs>
          <w:tab w:val="clear" w:pos="720"/>
          <w:tab w:val="decimal" w:pos="864"/>
          <w:tab w:val="right" w:pos="9576"/>
        </w:tabs>
        <w:spacing w:before="262" w:line="283" w:lineRule="exact"/>
        <w:ind w:left="864" w:right="144" w:hanging="720"/>
        <w:jc w:val="both"/>
        <w:textAlignment w:val="baseline"/>
        <w:rPr>
          <w:rFonts w:eastAsia="Times New Roman"/>
          <w:color w:val="000000"/>
          <w:sz w:val="25"/>
          <w:u w:val="single"/>
        </w:rPr>
      </w:pPr>
      <w:r>
        <w:rPr>
          <w:rFonts w:eastAsia="Times New Roman"/>
          <w:color w:val="000000"/>
          <w:sz w:val="25"/>
          <w:u w:val="single"/>
        </w:rPr>
        <w:t>Easement for Utility Services,</w:t>
      </w:r>
      <w:r>
        <w:rPr>
          <w:rFonts w:eastAsia="Times New Roman"/>
          <w:color w:val="000000"/>
          <w:sz w:val="25"/>
        </w:rPr>
        <w:t xml:space="preserve"> There is hereby created a blanket easement upon, </w:t>
      </w:r>
      <w:r>
        <w:rPr>
          <w:rFonts w:eastAsia="Times New Roman"/>
          <w:color w:val="000000"/>
          <w:sz w:val="25"/>
        </w:rPr>
        <w:br/>
        <w:t>across, over, and under the property described in Exhibit "A" for ingress, egress, installation, replacing, repairing, and maintaining all utilities, including but not limited to water, sewer, gas, telephones, electricity, and other utility services.</w:t>
      </w:r>
    </w:p>
    <w:p w:rsidR="00377FF6" w:rsidRDefault="00756EEC">
      <w:pPr>
        <w:numPr>
          <w:ilvl w:val="0"/>
          <w:numId w:val="14"/>
        </w:numPr>
        <w:tabs>
          <w:tab w:val="clear" w:pos="720"/>
          <w:tab w:val="decimal" w:pos="864"/>
        </w:tabs>
        <w:spacing w:before="284" w:line="287" w:lineRule="exact"/>
        <w:ind w:left="864" w:hanging="720"/>
        <w:jc w:val="both"/>
        <w:textAlignment w:val="baseline"/>
        <w:rPr>
          <w:rFonts w:eastAsia="Times New Roman"/>
          <w:color w:val="000000"/>
          <w:spacing w:val="7"/>
          <w:sz w:val="25"/>
          <w:u w:val="single"/>
        </w:rPr>
      </w:pPr>
      <w:r>
        <w:rPr>
          <w:rFonts w:eastAsia="Times New Roman"/>
          <w:color w:val="000000"/>
          <w:spacing w:val="7"/>
          <w:sz w:val="25"/>
          <w:u w:val="single"/>
        </w:rPr>
        <w:t xml:space="preserve">Use of Lots and Common Areas. </w:t>
      </w:r>
    </w:p>
    <w:p w:rsidR="00377FF6" w:rsidRDefault="00756EEC">
      <w:pPr>
        <w:numPr>
          <w:ilvl w:val="0"/>
          <w:numId w:val="15"/>
        </w:numPr>
        <w:tabs>
          <w:tab w:val="clear" w:pos="792"/>
          <w:tab w:val="decimal" w:pos="1656"/>
          <w:tab w:val="right" w:pos="9576"/>
        </w:tabs>
        <w:spacing w:before="265" w:line="283" w:lineRule="exact"/>
        <w:ind w:left="1512" w:right="144" w:hanging="648"/>
        <w:jc w:val="both"/>
        <w:textAlignment w:val="baseline"/>
        <w:rPr>
          <w:rFonts w:eastAsia="Times New Roman"/>
          <w:color w:val="000000"/>
          <w:sz w:val="25"/>
        </w:rPr>
      </w:pPr>
      <w:r>
        <w:rPr>
          <w:rFonts w:eastAsia="Times New Roman"/>
          <w:color w:val="000000"/>
          <w:sz w:val="25"/>
        </w:rPr>
        <w:t xml:space="preserve">Each of the Lots in the Project is intended to be used for single family </w:t>
      </w:r>
      <w:r>
        <w:rPr>
          <w:rFonts w:eastAsia="Times New Roman"/>
          <w:color w:val="000000"/>
          <w:sz w:val="25"/>
        </w:rPr>
        <w:br/>
        <w:t>residential housing and is restricted to such use.</w:t>
      </w:r>
    </w:p>
    <w:p w:rsidR="00377FF6" w:rsidRDefault="00756EEC">
      <w:pPr>
        <w:numPr>
          <w:ilvl w:val="0"/>
          <w:numId w:val="15"/>
        </w:numPr>
        <w:tabs>
          <w:tab w:val="clear" w:pos="792"/>
          <w:tab w:val="decimal" w:pos="1656"/>
          <w:tab w:val="right" w:pos="9576"/>
        </w:tabs>
        <w:spacing w:before="255" w:line="283" w:lineRule="exact"/>
        <w:ind w:left="1512" w:right="144" w:hanging="648"/>
        <w:jc w:val="both"/>
        <w:textAlignment w:val="baseline"/>
        <w:rPr>
          <w:rFonts w:eastAsia="Times New Roman"/>
          <w:color w:val="000000"/>
          <w:spacing w:val="1"/>
          <w:sz w:val="25"/>
        </w:rPr>
      </w:pPr>
      <w:r>
        <w:rPr>
          <w:rFonts w:eastAsia="Times New Roman"/>
          <w:color w:val="000000"/>
          <w:spacing w:val="1"/>
          <w:sz w:val="25"/>
        </w:rPr>
        <w:t xml:space="preserve">There shall be no obstructions of the Common Areas by the Owners, their </w:t>
      </w:r>
      <w:r>
        <w:rPr>
          <w:rFonts w:eastAsia="Times New Roman"/>
          <w:color w:val="000000"/>
          <w:spacing w:val="1"/>
          <w:sz w:val="25"/>
        </w:rPr>
        <w:br/>
        <w:t>tenants, guests or invitees, without the prior written consent of the Management Committee. The Management Committee may, by Rules and Regulations, prohibit or limit the use of the Common Areas and Limited Common Areas as may be reasonably necessary for protecting the interests of all the Owners or protecting the Lots or Common Areas. Nothing shall be kept or stored in any part of the Common Areas without the prior written consent of the Management Committee, except as specifically provided herein.</w:t>
      </w:r>
    </w:p>
    <w:p w:rsidR="00377FF6" w:rsidRDefault="00377FF6">
      <w:pPr>
        <w:sectPr w:rsidR="00377FF6">
          <w:pgSz w:w="12240" w:h="15840"/>
          <w:pgMar w:top="1380" w:right="1063" w:bottom="1301" w:left="1457" w:header="720" w:footer="720" w:gutter="0"/>
          <w:cols w:space="720"/>
        </w:sectPr>
      </w:pPr>
    </w:p>
    <w:p w:rsidR="00377FF6" w:rsidRDefault="00BF308A">
      <w:pPr>
        <w:spacing w:before="29" w:line="282" w:lineRule="exact"/>
        <w:ind w:left="720"/>
        <w:jc w:val="both"/>
        <w:textAlignment w:val="baseline"/>
        <w:rPr>
          <w:rFonts w:eastAsia="Times New Roman"/>
          <w:color w:val="000000"/>
          <w:sz w:val="25"/>
        </w:rPr>
      </w:pPr>
      <w:r>
        <w:lastRenderedPageBreak/>
        <w:pict>
          <v:shape id="_x0000_s1061" type="#_x0000_t202" style="position:absolute;left:0;text-align:left;margin-left:307.75pt;margin-top:704.55pt;width:15.2pt;height:14.35pt;z-index:-251672576;mso-wrap-distance-left:0;mso-wrap-distance-right:0;mso-position-horizontal-relative:page;mso-position-vertical-relative:page" filled="f" stroked="f">
            <v:textbox inset="0,0,0,0">
              <w:txbxContent>
                <w:p w:rsidR="00CA07BA" w:rsidRDefault="00CA07BA">
                  <w:pPr>
                    <w:spacing w:before="5" w:line="275" w:lineRule="exact"/>
                    <w:textAlignment w:val="baseline"/>
                    <w:rPr>
                      <w:rFonts w:eastAsia="Times New Roman"/>
                      <w:color w:val="000000"/>
                      <w:sz w:val="25"/>
                    </w:rPr>
                  </w:pPr>
                  <w:r>
                    <w:rPr>
                      <w:rFonts w:eastAsia="Times New Roman"/>
                      <w:color w:val="000000"/>
                      <w:sz w:val="25"/>
                    </w:rPr>
                    <w:t>8</w:t>
                  </w:r>
                </w:p>
              </w:txbxContent>
            </v:textbox>
            <w10:wrap type="square" anchorx="page" anchory="page"/>
          </v:shape>
        </w:pict>
      </w:r>
      <w:r w:rsidR="00756EEC">
        <w:rPr>
          <w:rFonts w:eastAsia="Times New Roman"/>
          <w:color w:val="000000"/>
          <w:sz w:val="25"/>
        </w:rPr>
        <w:t>Nothing unsightly or which detracts from the aesthetics of the Project shall be kept or stored in any part of the Limited Common Area appurtenant to the Owner's Lot. Nothing shall be altered on, constructed in or removed from the Common Areas except on the prior written consent of the Management Committee.</w:t>
      </w:r>
    </w:p>
    <w:p w:rsidR="00377FF6" w:rsidRDefault="00756EEC">
      <w:pPr>
        <w:numPr>
          <w:ilvl w:val="0"/>
          <w:numId w:val="16"/>
        </w:numPr>
        <w:tabs>
          <w:tab w:val="right" w:pos="8712"/>
        </w:tabs>
        <w:spacing w:before="239" w:line="282" w:lineRule="exact"/>
        <w:ind w:hanging="720"/>
        <w:jc w:val="both"/>
        <w:textAlignment w:val="baseline"/>
        <w:rPr>
          <w:rFonts w:eastAsia="Times New Roman"/>
          <w:color w:val="000000"/>
          <w:spacing w:val="1"/>
          <w:sz w:val="25"/>
        </w:rPr>
      </w:pPr>
      <w:r>
        <w:rPr>
          <w:rFonts w:eastAsia="Times New Roman"/>
          <w:color w:val="000000"/>
          <w:spacing w:val="1"/>
          <w:sz w:val="25"/>
        </w:rPr>
        <w:t xml:space="preserve">Nothing shall be done or kept in any Lot or in the Common Areas or any </w:t>
      </w:r>
      <w:r>
        <w:rPr>
          <w:rFonts w:eastAsia="Times New Roman"/>
          <w:color w:val="000000"/>
          <w:spacing w:val="1"/>
          <w:sz w:val="25"/>
        </w:rPr>
        <w:br/>
        <w:t>part thereof which may result in the cancellation of the insurance on the Project or any part thereof or increase the rate of insurance on the Project or any part thereof over what the Management Committee, but for such activity, would pay without the prior written consent of the Management Committee. Nothing shall be done or kept in any Lot or in the Common Areas or any part thereof which would be a violation of any statute, rule, ordinance, regulation, permit or other validly imposed requirement of any governmental body. No damage to, or waste of the Common Areas or any part thereof shall be committed by any Owner or any invitee of any Owner and each Owner shall indemnify and hold the Management Committee and the Owners harmless against all loss resulting from any such damage or waste caused by him or his invitees; provided, however, that any invitee of the Declarant shall not, under any circumstances, be deemed to be an invitee of any other Owner. No noxious, destructive of offensive activity shall be carried on in any Lot or in the Common Areas or any part thereof, nor shall anything be done therein which may be or may become any annoyance or nuisance to any other Owner or to any person at any time lawfully residing in the Project.</w:t>
      </w:r>
    </w:p>
    <w:p w:rsidR="00377FF6" w:rsidRDefault="00756EEC">
      <w:pPr>
        <w:numPr>
          <w:ilvl w:val="0"/>
          <w:numId w:val="16"/>
        </w:numPr>
        <w:tabs>
          <w:tab w:val="right" w:pos="8712"/>
        </w:tabs>
        <w:spacing w:before="288" w:line="282" w:lineRule="exact"/>
        <w:ind w:hanging="720"/>
        <w:jc w:val="both"/>
        <w:textAlignment w:val="baseline"/>
        <w:rPr>
          <w:rFonts w:eastAsia="Times New Roman"/>
          <w:color w:val="000000"/>
          <w:sz w:val="25"/>
        </w:rPr>
      </w:pPr>
      <w:r>
        <w:rPr>
          <w:rFonts w:eastAsia="Times New Roman"/>
          <w:color w:val="000000"/>
          <w:sz w:val="25"/>
        </w:rPr>
        <w:t xml:space="preserve">No Owner shall violate the Rules and Regulations for the use of the Lots and </w:t>
      </w:r>
      <w:r>
        <w:rPr>
          <w:rFonts w:eastAsia="Times New Roman"/>
          <w:color w:val="000000"/>
          <w:sz w:val="25"/>
        </w:rPr>
        <w:br/>
        <w:t>of the Common Areas as adopted from time to time by the Management Committee.</w:t>
      </w:r>
    </w:p>
    <w:p w:rsidR="00377FF6" w:rsidRDefault="00756EEC">
      <w:pPr>
        <w:numPr>
          <w:ilvl w:val="0"/>
          <w:numId w:val="16"/>
        </w:numPr>
        <w:tabs>
          <w:tab w:val="right" w:pos="8712"/>
        </w:tabs>
        <w:spacing w:before="265" w:line="282" w:lineRule="exact"/>
        <w:ind w:hanging="720"/>
        <w:jc w:val="both"/>
        <w:textAlignment w:val="baseline"/>
        <w:rPr>
          <w:rFonts w:eastAsia="Times New Roman"/>
          <w:color w:val="000000"/>
          <w:sz w:val="25"/>
        </w:rPr>
      </w:pPr>
      <w:r>
        <w:rPr>
          <w:rFonts w:eastAsia="Times New Roman"/>
          <w:color w:val="000000"/>
          <w:sz w:val="25"/>
        </w:rPr>
        <w:t xml:space="preserve">No structural alterations to any Dwelling shall be made by the Owner without </w:t>
      </w:r>
      <w:r>
        <w:rPr>
          <w:rFonts w:eastAsia="Times New Roman"/>
          <w:color w:val="000000"/>
          <w:sz w:val="25"/>
        </w:rPr>
        <w:br/>
        <w:t>the prior written consent of the Management Committee.</w:t>
      </w:r>
    </w:p>
    <w:p w:rsidR="00377FF6" w:rsidRDefault="00756EEC">
      <w:pPr>
        <w:numPr>
          <w:ilvl w:val="0"/>
          <w:numId w:val="16"/>
        </w:numPr>
        <w:tabs>
          <w:tab w:val="right" w:pos="8712"/>
        </w:tabs>
        <w:spacing w:before="280" w:line="282" w:lineRule="exact"/>
        <w:ind w:hanging="720"/>
        <w:jc w:val="both"/>
        <w:textAlignment w:val="baseline"/>
        <w:rPr>
          <w:rFonts w:eastAsia="Times New Roman"/>
          <w:color w:val="000000"/>
          <w:spacing w:val="3"/>
          <w:sz w:val="25"/>
        </w:rPr>
      </w:pPr>
      <w:r>
        <w:rPr>
          <w:rFonts w:eastAsia="Times New Roman"/>
          <w:color w:val="000000"/>
          <w:spacing w:val="3"/>
          <w:sz w:val="25"/>
        </w:rPr>
        <w:t xml:space="preserve">No maintenance, repairs or replacement of exterior elements of any Dwelling </w:t>
      </w:r>
      <w:r>
        <w:rPr>
          <w:rFonts w:eastAsia="Times New Roman"/>
          <w:color w:val="000000"/>
          <w:spacing w:val="3"/>
          <w:sz w:val="25"/>
        </w:rPr>
        <w:br/>
        <w:t>shall be made by an Owner without the prior written consent of the Management Committee. The Management Committee may adopt architectural standards which each Owner agrees to abide by in order to maintain uniformity in style, quality, colors and appearance throughout the Project.</w:t>
      </w:r>
    </w:p>
    <w:p w:rsidR="00377FF6" w:rsidRDefault="00756EEC">
      <w:pPr>
        <w:numPr>
          <w:ilvl w:val="0"/>
          <w:numId w:val="16"/>
        </w:numPr>
        <w:tabs>
          <w:tab w:val="right" w:pos="8712"/>
        </w:tabs>
        <w:spacing w:before="271" w:line="282" w:lineRule="exact"/>
        <w:ind w:hanging="720"/>
        <w:jc w:val="both"/>
        <w:textAlignment w:val="baseline"/>
        <w:rPr>
          <w:rFonts w:eastAsia="Times New Roman"/>
          <w:color w:val="000000"/>
          <w:sz w:val="25"/>
        </w:rPr>
      </w:pPr>
      <w:r>
        <w:rPr>
          <w:rFonts w:eastAsia="Times New Roman"/>
          <w:color w:val="000000"/>
          <w:sz w:val="25"/>
        </w:rPr>
        <w:t xml:space="preserve">No recreational vehicle (boats, campers, trailers, motor homes, or similar </w:t>
      </w:r>
      <w:r>
        <w:rPr>
          <w:rFonts w:eastAsia="Times New Roman"/>
          <w:color w:val="000000"/>
          <w:sz w:val="25"/>
        </w:rPr>
        <w:br/>
        <w:t>items) shall be parked on any portion of the Common Areas except for temporary parking.</w:t>
      </w:r>
    </w:p>
    <w:p w:rsidR="00377FF6" w:rsidRDefault="00377FF6">
      <w:pPr>
        <w:sectPr w:rsidR="00377FF6">
          <w:pgSz w:w="12240" w:h="15840"/>
          <w:pgMar w:top="1320" w:right="1194" w:bottom="1353" w:left="2246" w:header="720" w:footer="720" w:gutter="0"/>
          <w:cols w:space="720"/>
        </w:sectPr>
      </w:pPr>
    </w:p>
    <w:p w:rsidR="00377FF6" w:rsidRDefault="00BF308A">
      <w:pPr>
        <w:tabs>
          <w:tab w:val="left" w:pos="1368"/>
        </w:tabs>
        <w:spacing w:before="9" w:line="288" w:lineRule="exact"/>
        <w:ind w:left="792"/>
        <w:textAlignment w:val="baseline"/>
        <w:rPr>
          <w:rFonts w:eastAsia="Times New Roman"/>
          <w:color w:val="000000"/>
          <w:spacing w:val="7"/>
          <w:sz w:val="25"/>
        </w:rPr>
      </w:pPr>
      <w:r>
        <w:lastRenderedPageBreak/>
        <w:pict>
          <v:shape id="_x0000_s1060" type="#_x0000_t202" style="position:absolute;left:0;text-align:left;margin-left:309.45pt;margin-top:706.45pt;width:15.65pt;height:14.35pt;z-index:-251671552;mso-wrap-distance-left:0;mso-wrap-distance-right:0;mso-position-horizontal-relative:page;mso-position-vertical-relative:page" filled="f" stroked="f">
            <v:textbox inset="0,0,0,0">
              <w:txbxContent>
                <w:p w:rsidR="00CA07BA" w:rsidRDefault="00CA07BA">
                  <w:pPr>
                    <w:spacing w:before="1" w:line="284" w:lineRule="exact"/>
                    <w:textAlignment w:val="baseline"/>
                    <w:rPr>
                      <w:rFonts w:eastAsia="Times New Roman"/>
                      <w:color w:val="000000"/>
                      <w:sz w:val="25"/>
                    </w:rPr>
                  </w:pPr>
                  <w:r>
                    <w:rPr>
                      <w:rFonts w:eastAsia="Times New Roman"/>
                      <w:color w:val="000000"/>
                      <w:sz w:val="25"/>
                    </w:rPr>
                    <w:t>9</w:t>
                  </w:r>
                </w:p>
              </w:txbxContent>
            </v:textbox>
            <w10:wrap type="square" anchorx="page" anchory="page"/>
          </v:shape>
        </w:pict>
      </w:r>
      <w:r w:rsidR="00756EEC">
        <w:rPr>
          <w:rFonts w:eastAsia="Times New Roman"/>
          <w:color w:val="000000"/>
          <w:spacing w:val="7"/>
          <w:sz w:val="25"/>
        </w:rPr>
        <w:t>H.</w:t>
      </w:r>
      <w:r w:rsidR="00756EEC">
        <w:rPr>
          <w:rFonts w:eastAsia="Times New Roman"/>
          <w:color w:val="000000"/>
          <w:spacing w:val="7"/>
          <w:sz w:val="25"/>
        </w:rPr>
        <w:tab/>
        <w:t>No signs whatsoever shall be erected or maintained in the Common Areas</w:t>
      </w:r>
    </w:p>
    <w:p w:rsidR="00377FF6" w:rsidRDefault="00756EEC">
      <w:pPr>
        <w:spacing w:line="287" w:lineRule="exact"/>
        <w:ind w:left="1512"/>
        <w:textAlignment w:val="baseline"/>
        <w:rPr>
          <w:rFonts w:eastAsia="Times New Roman"/>
          <w:color w:val="000000"/>
          <w:spacing w:val="5"/>
          <w:sz w:val="25"/>
        </w:rPr>
      </w:pPr>
      <w:r>
        <w:rPr>
          <w:rFonts w:eastAsia="Times New Roman"/>
          <w:color w:val="000000"/>
          <w:spacing w:val="5"/>
          <w:sz w:val="25"/>
        </w:rPr>
        <w:t>without the prior written consent of the Management Committee, except:</w:t>
      </w:r>
    </w:p>
    <w:p w:rsidR="00377FF6" w:rsidRDefault="00756EEC">
      <w:pPr>
        <w:numPr>
          <w:ilvl w:val="0"/>
          <w:numId w:val="17"/>
        </w:numPr>
        <w:tabs>
          <w:tab w:val="clear" w:pos="720"/>
          <w:tab w:val="decimal" w:pos="2232"/>
          <w:tab w:val="left" w:pos="2160"/>
        </w:tabs>
        <w:spacing w:before="276" w:line="290" w:lineRule="exact"/>
        <w:ind w:left="1512"/>
        <w:textAlignment w:val="baseline"/>
        <w:rPr>
          <w:rFonts w:eastAsia="Times New Roman"/>
          <w:color w:val="000000"/>
          <w:spacing w:val="4"/>
          <w:sz w:val="25"/>
        </w:rPr>
      </w:pPr>
      <w:r>
        <w:rPr>
          <w:rFonts w:eastAsia="Times New Roman"/>
          <w:color w:val="000000"/>
          <w:spacing w:val="4"/>
          <w:sz w:val="25"/>
        </w:rPr>
        <w:t>such signs as may be required by legal proceedings, and</w:t>
      </w:r>
    </w:p>
    <w:p w:rsidR="00377FF6" w:rsidRDefault="00756EEC">
      <w:pPr>
        <w:numPr>
          <w:ilvl w:val="0"/>
          <w:numId w:val="17"/>
        </w:numPr>
        <w:tabs>
          <w:tab w:val="clear" w:pos="720"/>
          <w:tab w:val="decimal" w:pos="2232"/>
          <w:tab w:val="left" w:pos="2160"/>
        </w:tabs>
        <w:spacing w:before="271" w:line="291" w:lineRule="exact"/>
        <w:ind w:left="1512"/>
        <w:textAlignment w:val="baseline"/>
        <w:rPr>
          <w:rFonts w:eastAsia="Times New Roman"/>
          <w:color w:val="000000"/>
          <w:spacing w:val="2"/>
          <w:sz w:val="25"/>
        </w:rPr>
      </w:pPr>
      <w:r>
        <w:rPr>
          <w:rFonts w:eastAsia="Times New Roman"/>
          <w:color w:val="000000"/>
          <w:spacing w:val="2"/>
          <w:sz w:val="25"/>
        </w:rPr>
        <w:t>such signs as Declarant may erect or maintain incident to sale of Lots.</w:t>
      </w:r>
    </w:p>
    <w:p w:rsidR="00377FF6" w:rsidRDefault="00756EEC">
      <w:pPr>
        <w:tabs>
          <w:tab w:val="left" w:pos="1368"/>
        </w:tabs>
        <w:spacing w:before="551" w:line="289" w:lineRule="exact"/>
        <w:ind w:left="792"/>
        <w:textAlignment w:val="baseline"/>
        <w:rPr>
          <w:rFonts w:eastAsia="Times New Roman"/>
          <w:color w:val="000000"/>
          <w:spacing w:val="13"/>
          <w:sz w:val="25"/>
        </w:rPr>
      </w:pPr>
      <w:r>
        <w:rPr>
          <w:rFonts w:eastAsia="Times New Roman"/>
          <w:color w:val="000000"/>
          <w:spacing w:val="13"/>
          <w:sz w:val="25"/>
        </w:rPr>
        <w:t>I.</w:t>
      </w:r>
      <w:r>
        <w:rPr>
          <w:rFonts w:eastAsia="Times New Roman"/>
          <w:color w:val="000000"/>
          <w:spacing w:val="13"/>
          <w:sz w:val="25"/>
        </w:rPr>
        <w:tab/>
        <w:t>Notwithstanding anything contained herein to the contrary, unless the</w:t>
      </w:r>
    </w:p>
    <w:p w:rsidR="00377FF6" w:rsidRDefault="00756EEC">
      <w:pPr>
        <w:spacing w:before="7" w:line="279" w:lineRule="exact"/>
        <w:ind w:left="1512" w:right="72"/>
        <w:jc w:val="both"/>
        <w:textAlignment w:val="baseline"/>
        <w:rPr>
          <w:rFonts w:eastAsia="Times New Roman"/>
          <w:color w:val="000000"/>
          <w:spacing w:val="1"/>
          <w:sz w:val="25"/>
        </w:rPr>
      </w:pPr>
      <w:r>
        <w:rPr>
          <w:rFonts w:eastAsia="Times New Roman"/>
          <w:color w:val="000000"/>
          <w:spacing w:val="1"/>
          <w:sz w:val="25"/>
        </w:rPr>
        <w:t>Declarant has completed and sold all the Lots, neither the Lot Owners who have purchased Lots from the Declarant nor the Management Committee shall interfere with the completion of improvements and sale of the remaining Lots. The Declarant reserves the right to use any Lots owned by the Declarant as models, management offices, or sales offices until such times as Declarant conveys title thereto to Lot Owners. Declarant reserves the right to relocate same from time to time within the Project; upon relocation or sale of a model, management office or sales office, the furnishings thereof may be removed. Declarant further reserves the right to maintain on the Project such advertising signs which may be placed in any location on the Project and may be relocated or removed all at the sole discretion of Declarant.</w:t>
      </w:r>
    </w:p>
    <w:p w:rsidR="00377FF6" w:rsidRDefault="00756EEC">
      <w:pPr>
        <w:tabs>
          <w:tab w:val="left" w:pos="648"/>
        </w:tabs>
        <w:spacing w:before="275" w:line="288" w:lineRule="exact"/>
        <w:textAlignment w:val="baseline"/>
        <w:rPr>
          <w:rFonts w:eastAsia="Times New Roman"/>
          <w:color w:val="000000"/>
          <w:spacing w:val="2"/>
          <w:sz w:val="25"/>
        </w:rPr>
      </w:pPr>
      <w:r>
        <w:rPr>
          <w:rFonts w:eastAsia="Times New Roman"/>
          <w:color w:val="000000"/>
          <w:spacing w:val="2"/>
          <w:sz w:val="25"/>
        </w:rPr>
        <w:t>15.</w:t>
      </w:r>
      <w:r>
        <w:rPr>
          <w:rFonts w:eastAsia="Times New Roman"/>
          <w:color w:val="000000"/>
          <w:spacing w:val="2"/>
          <w:sz w:val="25"/>
        </w:rPr>
        <w:tab/>
      </w:r>
      <w:r>
        <w:rPr>
          <w:rFonts w:eastAsia="Times New Roman"/>
          <w:color w:val="000000"/>
          <w:spacing w:val="2"/>
          <w:sz w:val="25"/>
          <w:u w:val="single"/>
        </w:rPr>
        <w:t>Status and General Authority of Management Committee.</w:t>
      </w:r>
      <w:r>
        <w:rPr>
          <w:rFonts w:eastAsia="Times New Roman"/>
          <w:color w:val="000000"/>
          <w:spacing w:val="2"/>
          <w:sz w:val="25"/>
        </w:rPr>
        <w:t xml:space="preserve"> Notwithstanding anything</w:t>
      </w:r>
    </w:p>
    <w:p w:rsidR="00377FF6" w:rsidRDefault="00756EEC">
      <w:pPr>
        <w:spacing w:before="3" w:line="280" w:lineRule="exact"/>
        <w:ind w:left="792" w:right="72"/>
        <w:jc w:val="both"/>
        <w:textAlignment w:val="baseline"/>
        <w:rPr>
          <w:rFonts w:eastAsia="Times New Roman"/>
          <w:color w:val="000000"/>
          <w:sz w:val="25"/>
        </w:rPr>
      </w:pPr>
      <w:r>
        <w:rPr>
          <w:rFonts w:eastAsia="Times New Roman"/>
          <w:color w:val="000000"/>
          <w:sz w:val="25"/>
        </w:rPr>
        <w:t>herein conta</w:t>
      </w:r>
      <w:r w:rsidR="00BE7BDB">
        <w:rPr>
          <w:rFonts w:eastAsia="Times New Roman"/>
          <w:color w:val="000000"/>
          <w:sz w:val="25"/>
        </w:rPr>
        <w:t xml:space="preserve">ined to the contrary, JACQUELYN ESTATES </w:t>
      </w:r>
      <w:r>
        <w:rPr>
          <w:rFonts w:eastAsia="Times New Roman"/>
          <w:color w:val="000000"/>
          <w:sz w:val="25"/>
        </w:rPr>
        <w:t>SUBDIVISION PUD Project shall be managed, operated, and maintained by the Management Committee exclusively as agent of the Association and any act performed by the Management Committee pursuant to this Declaration or the By-Laws, as the same may be amended from time to time, shall be deemed to be performed by the Management Committee for and on behalf of the Association as it agent. The Management Committee shall have, and is hereby granted the following authority and powers:</w:t>
      </w:r>
    </w:p>
    <w:p w:rsidR="00377FF6" w:rsidRDefault="00756EEC">
      <w:pPr>
        <w:numPr>
          <w:ilvl w:val="0"/>
          <w:numId w:val="18"/>
        </w:numPr>
        <w:tabs>
          <w:tab w:val="clear" w:pos="720"/>
          <w:tab w:val="decimal" w:pos="1512"/>
        </w:tabs>
        <w:spacing w:before="275" w:line="283" w:lineRule="exact"/>
        <w:ind w:left="1512" w:right="72" w:hanging="720"/>
        <w:jc w:val="both"/>
        <w:textAlignment w:val="baseline"/>
        <w:rPr>
          <w:rFonts w:eastAsia="Times New Roman"/>
          <w:color w:val="000000"/>
          <w:sz w:val="25"/>
        </w:rPr>
      </w:pPr>
      <w:r>
        <w:rPr>
          <w:rFonts w:eastAsia="Times New Roman"/>
          <w:color w:val="000000"/>
          <w:sz w:val="25"/>
        </w:rPr>
        <w:t>The authority, without the vote or consent of the Owners, to transfer or convey utility and similar easements over, under, across, and through the Common Areas and Facilities.</w:t>
      </w:r>
    </w:p>
    <w:p w:rsidR="00377FF6" w:rsidRDefault="00756EEC">
      <w:pPr>
        <w:numPr>
          <w:ilvl w:val="0"/>
          <w:numId w:val="18"/>
        </w:numPr>
        <w:tabs>
          <w:tab w:val="clear" w:pos="720"/>
          <w:tab w:val="decimal" w:pos="1512"/>
        </w:tabs>
        <w:spacing w:before="272" w:line="282" w:lineRule="exact"/>
        <w:ind w:left="1512" w:right="72" w:hanging="720"/>
        <w:jc w:val="both"/>
        <w:textAlignment w:val="baseline"/>
        <w:rPr>
          <w:rFonts w:eastAsia="Times New Roman"/>
          <w:color w:val="000000"/>
          <w:sz w:val="25"/>
        </w:rPr>
      </w:pPr>
      <w:r>
        <w:rPr>
          <w:rFonts w:eastAsia="Times New Roman"/>
          <w:color w:val="000000"/>
          <w:sz w:val="25"/>
        </w:rPr>
        <w:t>The authority to execute and record, on the behalf of all the Lot Owners, any amendment to the Declaration or Map which has been approved by the consent necessary to authorize such amendment.</w:t>
      </w:r>
    </w:p>
    <w:p w:rsidR="00377FF6" w:rsidRDefault="00756EEC">
      <w:pPr>
        <w:numPr>
          <w:ilvl w:val="0"/>
          <w:numId w:val="18"/>
        </w:numPr>
        <w:tabs>
          <w:tab w:val="clear" w:pos="720"/>
          <w:tab w:val="decimal" w:pos="1512"/>
        </w:tabs>
        <w:spacing w:before="274" w:line="286" w:lineRule="exact"/>
        <w:ind w:left="1512" w:hanging="720"/>
        <w:jc w:val="both"/>
        <w:textAlignment w:val="baseline"/>
        <w:rPr>
          <w:rFonts w:eastAsia="Times New Roman"/>
          <w:color w:val="000000"/>
          <w:spacing w:val="7"/>
          <w:sz w:val="25"/>
        </w:rPr>
      </w:pPr>
      <w:r>
        <w:rPr>
          <w:rFonts w:eastAsia="Times New Roman"/>
          <w:color w:val="000000"/>
          <w:spacing w:val="7"/>
          <w:sz w:val="25"/>
        </w:rPr>
        <w:t>The power to sue and be sued.</w:t>
      </w:r>
    </w:p>
    <w:p w:rsidR="00377FF6" w:rsidRDefault="00756EEC">
      <w:pPr>
        <w:numPr>
          <w:ilvl w:val="0"/>
          <w:numId w:val="18"/>
        </w:numPr>
        <w:tabs>
          <w:tab w:val="clear" w:pos="720"/>
          <w:tab w:val="decimal" w:pos="1512"/>
        </w:tabs>
        <w:spacing w:before="269" w:line="283" w:lineRule="exact"/>
        <w:ind w:left="1512" w:hanging="720"/>
        <w:jc w:val="both"/>
        <w:textAlignment w:val="baseline"/>
        <w:rPr>
          <w:rFonts w:eastAsia="Times New Roman"/>
          <w:color w:val="000000"/>
          <w:sz w:val="25"/>
        </w:rPr>
      </w:pPr>
      <w:r>
        <w:rPr>
          <w:rFonts w:eastAsia="Times New Roman"/>
          <w:color w:val="000000"/>
          <w:sz w:val="25"/>
        </w:rPr>
        <w:t>The authority to enter into contracts which in any way concern the Project, so long as any vote or consent of the Lot Owners necessitated by the subject matter of the agreement has been obtained.</w:t>
      </w:r>
    </w:p>
    <w:p w:rsidR="00377FF6" w:rsidRDefault="00377FF6">
      <w:pPr>
        <w:sectPr w:rsidR="00377FF6">
          <w:pgSz w:w="12240" w:h="15840"/>
          <w:pgMar w:top="1360" w:right="1148" w:bottom="1315" w:left="1552" w:header="720" w:footer="720" w:gutter="0"/>
          <w:cols w:space="720"/>
        </w:sectPr>
      </w:pPr>
    </w:p>
    <w:p w:rsidR="00377FF6" w:rsidRDefault="00BF308A">
      <w:pPr>
        <w:numPr>
          <w:ilvl w:val="0"/>
          <w:numId w:val="19"/>
        </w:numPr>
        <w:tabs>
          <w:tab w:val="clear" w:pos="720"/>
          <w:tab w:val="decimal" w:pos="1440"/>
          <w:tab w:val="right" w:pos="9504"/>
        </w:tabs>
        <w:spacing w:before="7" w:line="289" w:lineRule="exact"/>
        <w:ind w:left="1440" w:hanging="720"/>
        <w:jc w:val="both"/>
        <w:textAlignment w:val="baseline"/>
        <w:rPr>
          <w:rFonts w:eastAsia="Times New Roman"/>
          <w:color w:val="000000"/>
          <w:sz w:val="25"/>
        </w:rPr>
      </w:pPr>
      <w:r>
        <w:lastRenderedPageBreak/>
        <w:pict>
          <v:shape id="_x0000_s1059" type="#_x0000_t202" style="position:absolute;left:0;text-align:left;margin-left:304.15pt;margin-top:702.35pt;width:21.2pt;height:14.4pt;z-index:-251670528;mso-wrap-distance-left:0;mso-wrap-distance-right:0;mso-position-horizontal-relative:page;mso-position-vertical-relative:page" filled="f" stroked="f">
            <v:textbox inset="0,0,0,0">
              <w:txbxContent>
                <w:p w:rsidR="00CA07BA" w:rsidRDefault="00CA07BA">
                  <w:pPr>
                    <w:spacing w:before="1" w:line="280" w:lineRule="exact"/>
                    <w:textAlignment w:val="baseline"/>
                    <w:rPr>
                      <w:rFonts w:eastAsia="Times New Roman"/>
                      <w:color w:val="000000"/>
                      <w:spacing w:val="15"/>
                      <w:sz w:val="25"/>
                    </w:rPr>
                  </w:pPr>
                  <w:r>
                    <w:rPr>
                      <w:rFonts w:eastAsia="Times New Roman"/>
                      <w:color w:val="000000"/>
                      <w:spacing w:val="15"/>
                      <w:sz w:val="25"/>
                    </w:rPr>
                    <w:t>10</w:t>
                  </w:r>
                </w:p>
              </w:txbxContent>
            </v:textbox>
            <w10:wrap type="square" anchorx="page" anchory="page"/>
          </v:shape>
        </w:pict>
      </w:r>
      <w:r w:rsidR="00756EEC">
        <w:rPr>
          <w:rFonts w:eastAsia="Times New Roman"/>
          <w:color w:val="000000"/>
          <w:sz w:val="25"/>
        </w:rPr>
        <w:t xml:space="preserve">The power and authority to convey or transfer any interest in real property </w:t>
      </w:r>
      <w:r w:rsidR="00756EEC">
        <w:rPr>
          <w:rFonts w:eastAsia="Times New Roman"/>
          <w:color w:val="000000"/>
          <w:sz w:val="25"/>
        </w:rPr>
        <w:br/>
        <w:t>authorized by the Owners having an interest therein.</w:t>
      </w:r>
    </w:p>
    <w:p w:rsidR="00377FF6" w:rsidRDefault="00756EEC">
      <w:pPr>
        <w:numPr>
          <w:ilvl w:val="0"/>
          <w:numId w:val="19"/>
        </w:numPr>
        <w:tabs>
          <w:tab w:val="clear" w:pos="720"/>
          <w:tab w:val="decimal" w:pos="1440"/>
          <w:tab w:val="right" w:pos="9504"/>
        </w:tabs>
        <w:spacing w:before="283" w:line="282" w:lineRule="exact"/>
        <w:ind w:left="1440" w:hanging="720"/>
        <w:jc w:val="both"/>
        <w:textAlignment w:val="baseline"/>
        <w:rPr>
          <w:rFonts w:eastAsia="Times New Roman"/>
          <w:color w:val="000000"/>
          <w:sz w:val="25"/>
        </w:rPr>
      </w:pPr>
      <w:r>
        <w:rPr>
          <w:rFonts w:eastAsia="Times New Roman"/>
          <w:color w:val="000000"/>
          <w:sz w:val="25"/>
        </w:rPr>
        <w:t xml:space="preserve">The power and authority to purchase, otherwise acquire, and accept title to </w:t>
      </w:r>
      <w:r>
        <w:rPr>
          <w:rFonts w:eastAsia="Times New Roman"/>
          <w:color w:val="000000"/>
          <w:sz w:val="25"/>
        </w:rPr>
        <w:br/>
        <w:t>any interest in real property, so long as such action has been authorized by any vote or consent which is necessary under the circumstances.</w:t>
      </w:r>
    </w:p>
    <w:p w:rsidR="00377FF6" w:rsidRDefault="00756EEC">
      <w:pPr>
        <w:numPr>
          <w:ilvl w:val="0"/>
          <w:numId w:val="19"/>
        </w:numPr>
        <w:tabs>
          <w:tab w:val="clear" w:pos="720"/>
          <w:tab w:val="decimal" w:pos="1440"/>
          <w:tab w:val="right" w:pos="9504"/>
        </w:tabs>
        <w:spacing w:before="283" w:line="279" w:lineRule="exact"/>
        <w:ind w:left="1440" w:hanging="720"/>
        <w:jc w:val="both"/>
        <w:textAlignment w:val="baseline"/>
        <w:rPr>
          <w:rFonts w:eastAsia="Times New Roman"/>
          <w:color w:val="000000"/>
          <w:sz w:val="25"/>
        </w:rPr>
      </w:pPr>
      <w:r>
        <w:rPr>
          <w:rFonts w:eastAsia="Times New Roman"/>
          <w:color w:val="000000"/>
          <w:sz w:val="25"/>
        </w:rPr>
        <w:t xml:space="preserve">The authority to license persons not otherwise entitled to use any of the </w:t>
      </w:r>
      <w:r>
        <w:rPr>
          <w:rFonts w:eastAsia="Times New Roman"/>
          <w:color w:val="000000"/>
          <w:sz w:val="25"/>
        </w:rPr>
        <w:br/>
        <w:t>recreational areas and facilities, to use the same from time to time as the Management Committee deems appropriate upon the payment of fees prescribed by it to help defray the cost maintenance thereof.</w:t>
      </w:r>
    </w:p>
    <w:p w:rsidR="00377FF6" w:rsidRDefault="00756EEC">
      <w:pPr>
        <w:numPr>
          <w:ilvl w:val="0"/>
          <w:numId w:val="19"/>
        </w:numPr>
        <w:tabs>
          <w:tab w:val="clear" w:pos="720"/>
          <w:tab w:val="decimal" w:pos="1440"/>
          <w:tab w:val="right" w:pos="9504"/>
        </w:tabs>
        <w:spacing w:before="282" w:line="280" w:lineRule="exact"/>
        <w:ind w:left="1440" w:hanging="720"/>
        <w:jc w:val="both"/>
        <w:textAlignment w:val="baseline"/>
        <w:rPr>
          <w:rFonts w:eastAsia="Times New Roman"/>
          <w:color w:val="000000"/>
          <w:sz w:val="25"/>
        </w:rPr>
      </w:pPr>
      <w:r>
        <w:rPr>
          <w:rFonts w:eastAsia="Times New Roman"/>
          <w:color w:val="000000"/>
          <w:sz w:val="25"/>
        </w:rPr>
        <w:t xml:space="preserve">The power and authority to borrow money, provided no indebtedness for </w:t>
      </w:r>
      <w:r>
        <w:rPr>
          <w:rFonts w:eastAsia="Times New Roman"/>
          <w:color w:val="000000"/>
          <w:sz w:val="25"/>
        </w:rPr>
        <w:br/>
        <w:t>borrowed funds shall exceed at any given time the sum of Five Thousand Dollars ($5,000.00) without the prior approval of the Majority of Owners.</w:t>
      </w:r>
    </w:p>
    <w:p w:rsidR="00377FF6" w:rsidRDefault="00756EEC">
      <w:pPr>
        <w:numPr>
          <w:ilvl w:val="0"/>
          <w:numId w:val="19"/>
        </w:numPr>
        <w:tabs>
          <w:tab w:val="clear" w:pos="720"/>
          <w:tab w:val="decimal" w:pos="1440"/>
          <w:tab w:val="right" w:pos="9504"/>
        </w:tabs>
        <w:spacing w:before="278" w:line="279" w:lineRule="exact"/>
        <w:ind w:left="1440" w:hanging="720"/>
        <w:jc w:val="both"/>
        <w:textAlignment w:val="baseline"/>
        <w:rPr>
          <w:rFonts w:eastAsia="Times New Roman"/>
          <w:color w:val="000000"/>
          <w:spacing w:val="1"/>
          <w:sz w:val="25"/>
        </w:rPr>
      </w:pPr>
      <w:r>
        <w:rPr>
          <w:rFonts w:eastAsia="Times New Roman"/>
          <w:color w:val="000000"/>
          <w:spacing w:val="1"/>
          <w:sz w:val="25"/>
        </w:rPr>
        <w:t xml:space="preserve">The authority to promulgate such reasonable Rules and Regulations, and </w:t>
      </w:r>
      <w:r>
        <w:rPr>
          <w:rFonts w:eastAsia="Times New Roman"/>
          <w:color w:val="000000"/>
          <w:spacing w:val="1"/>
          <w:sz w:val="25"/>
        </w:rPr>
        <w:br/>
        <w:t>procedures as may be necessary or desirable to aid the Management Committee in carrying out any of its functions or to insure that the Project is maintained and used in a manner consistent with the interests of the Owners.</w:t>
      </w:r>
    </w:p>
    <w:p w:rsidR="00377FF6" w:rsidRDefault="00756EEC">
      <w:pPr>
        <w:numPr>
          <w:ilvl w:val="0"/>
          <w:numId w:val="19"/>
        </w:numPr>
        <w:tabs>
          <w:tab w:val="clear" w:pos="720"/>
          <w:tab w:val="decimal" w:pos="1440"/>
          <w:tab w:val="right" w:pos="9504"/>
        </w:tabs>
        <w:spacing w:before="279" w:line="282" w:lineRule="exact"/>
        <w:ind w:left="1440" w:hanging="720"/>
        <w:jc w:val="both"/>
        <w:textAlignment w:val="baseline"/>
        <w:rPr>
          <w:rFonts w:eastAsia="Times New Roman"/>
          <w:color w:val="000000"/>
          <w:sz w:val="25"/>
        </w:rPr>
      </w:pPr>
      <w:r>
        <w:rPr>
          <w:rFonts w:eastAsia="Times New Roman"/>
          <w:color w:val="000000"/>
          <w:sz w:val="25"/>
        </w:rPr>
        <w:t xml:space="preserve">The power and authority to perform any other acts and to enter into any </w:t>
      </w:r>
      <w:r>
        <w:rPr>
          <w:rFonts w:eastAsia="Times New Roman"/>
          <w:color w:val="000000"/>
          <w:sz w:val="25"/>
        </w:rPr>
        <w:br/>
        <w:t>other transactions which may be reasonably necessary for the Management Committee to perform its functions as agent for the Association.</w:t>
      </w:r>
    </w:p>
    <w:p w:rsidR="00377FF6" w:rsidRDefault="00756EEC">
      <w:pPr>
        <w:spacing w:before="284" w:line="279" w:lineRule="exact"/>
        <w:jc w:val="both"/>
        <w:textAlignment w:val="baseline"/>
        <w:rPr>
          <w:rFonts w:eastAsia="Times New Roman"/>
          <w:color w:val="000000"/>
          <w:sz w:val="25"/>
        </w:rPr>
      </w:pPr>
      <w:r>
        <w:rPr>
          <w:rFonts w:eastAsia="Times New Roman"/>
          <w:color w:val="000000"/>
          <w:sz w:val="25"/>
        </w:rPr>
        <w:t>Any instrument executed by the Management Committee that recites facts which, if true, would establish the Management Committee's power and authority to accomplish through such instrument what is purported to be accomplished thereby, shall conclusively establish said power and authority in favor of any person who in good faith and for value relies upon said instrument.</w:t>
      </w:r>
    </w:p>
    <w:p w:rsidR="00377FF6" w:rsidRDefault="00756EEC">
      <w:pPr>
        <w:numPr>
          <w:ilvl w:val="0"/>
          <w:numId w:val="20"/>
        </w:numPr>
        <w:tabs>
          <w:tab w:val="right" w:pos="9504"/>
        </w:tabs>
        <w:spacing w:before="283" w:line="280" w:lineRule="exact"/>
        <w:ind w:hanging="720"/>
        <w:jc w:val="both"/>
        <w:textAlignment w:val="baseline"/>
        <w:rPr>
          <w:rFonts w:eastAsia="Times New Roman"/>
          <w:color w:val="000000"/>
          <w:sz w:val="25"/>
          <w:u w:val="single"/>
        </w:rPr>
      </w:pPr>
      <w:r>
        <w:rPr>
          <w:rFonts w:eastAsia="Times New Roman"/>
          <w:color w:val="000000"/>
          <w:sz w:val="25"/>
          <w:u w:val="single"/>
        </w:rPr>
        <w:t>Manager.</w:t>
      </w:r>
      <w:r>
        <w:rPr>
          <w:rFonts w:eastAsia="Times New Roman"/>
          <w:color w:val="000000"/>
          <w:sz w:val="25"/>
        </w:rPr>
        <w:t xml:space="preserve"> The Management Committee may carry out any of its functions which are </w:t>
      </w:r>
      <w:r>
        <w:rPr>
          <w:rFonts w:eastAsia="Times New Roman"/>
          <w:color w:val="000000"/>
          <w:sz w:val="25"/>
        </w:rPr>
        <w:br/>
        <w:t>capable of delegation through a Project Manager. Any Manager retained for such purpose must be an individual or entity experienced and qualified in the field of property management. The Manager so engaged shall be responsible for managing the Project for the benefit of the Lot Owners and shall, to the extent permitted by law and the terms of the agreement with the Management Committee, be authorized to perform any of the functions or acts required or permitted to be performed by the Management Committee itself.</w:t>
      </w:r>
    </w:p>
    <w:p w:rsidR="00377FF6" w:rsidRDefault="00756EEC">
      <w:pPr>
        <w:numPr>
          <w:ilvl w:val="0"/>
          <w:numId w:val="20"/>
        </w:numPr>
        <w:tabs>
          <w:tab w:val="right" w:pos="9504"/>
        </w:tabs>
        <w:spacing w:before="276" w:line="281" w:lineRule="exact"/>
        <w:ind w:hanging="720"/>
        <w:jc w:val="both"/>
        <w:textAlignment w:val="baseline"/>
        <w:rPr>
          <w:rFonts w:eastAsia="Times New Roman"/>
          <w:color w:val="000000"/>
          <w:sz w:val="25"/>
          <w:u w:val="single"/>
        </w:rPr>
      </w:pPr>
      <w:r>
        <w:rPr>
          <w:rFonts w:eastAsia="Times New Roman"/>
          <w:color w:val="000000"/>
          <w:sz w:val="25"/>
          <w:u w:val="single"/>
        </w:rPr>
        <w:t>Composition of Management Committee and Initial Selection Thereof.</w:t>
      </w:r>
      <w:r>
        <w:rPr>
          <w:rFonts w:eastAsia="Times New Roman"/>
          <w:color w:val="000000"/>
          <w:sz w:val="25"/>
        </w:rPr>
        <w:t xml:space="preserve"> Until the </w:t>
      </w:r>
      <w:r>
        <w:rPr>
          <w:rFonts w:eastAsia="Times New Roman"/>
          <w:color w:val="000000"/>
          <w:sz w:val="25"/>
        </w:rPr>
        <w:br/>
        <w:t>election of the Management Committee takes place at the first annual meeting of the Association as provided in Section 1, Article II of the By-Laws, the Management Committee shall consist of such persons as shall have been designated by the</w:t>
      </w:r>
    </w:p>
    <w:p w:rsidR="00377FF6" w:rsidRDefault="00377FF6">
      <w:pPr>
        <w:sectPr w:rsidR="00377FF6">
          <w:pgSz w:w="12240" w:h="15840"/>
          <w:pgMar w:top="1280" w:right="1207" w:bottom="1397" w:left="1493" w:header="720" w:footer="720" w:gutter="0"/>
          <w:cols w:space="720"/>
        </w:sectPr>
      </w:pPr>
    </w:p>
    <w:p w:rsidR="00377FF6" w:rsidRDefault="00BF308A">
      <w:pPr>
        <w:spacing w:before="32" w:line="280" w:lineRule="exact"/>
        <w:ind w:left="720"/>
        <w:jc w:val="both"/>
        <w:textAlignment w:val="baseline"/>
        <w:rPr>
          <w:rFonts w:eastAsia="Times New Roman"/>
          <w:color w:val="000000"/>
          <w:spacing w:val="5"/>
          <w:sz w:val="25"/>
        </w:rPr>
      </w:pPr>
      <w:r>
        <w:lastRenderedPageBreak/>
        <w:pict>
          <v:shape id="_x0000_s1058" type="#_x0000_t202" style="position:absolute;left:0;text-align:left;margin-left:306.1pt;margin-top:704.75pt;width:20.2pt;height:14.35pt;z-index:-251669504;mso-wrap-distance-left:0;mso-wrap-distance-right:0;mso-position-horizontal-relative:page;mso-position-vertical-relative:page" filled="f" stroked="f">
            <v:textbox inset="0,0,0,0">
              <w:txbxContent>
                <w:p w:rsidR="00CA07BA" w:rsidRDefault="00CA07BA">
                  <w:pPr>
                    <w:spacing w:before="7" w:line="269" w:lineRule="exact"/>
                    <w:textAlignment w:val="baseline"/>
                    <w:rPr>
                      <w:rFonts w:eastAsia="Times New Roman"/>
                      <w:color w:val="000000"/>
                      <w:spacing w:val="8"/>
                      <w:sz w:val="25"/>
                    </w:rPr>
                  </w:pPr>
                  <w:r>
                    <w:rPr>
                      <w:rFonts w:eastAsia="Times New Roman"/>
                      <w:color w:val="000000"/>
                      <w:spacing w:val="8"/>
                      <w:sz w:val="25"/>
                    </w:rPr>
                    <w:t>11</w:t>
                  </w:r>
                </w:p>
              </w:txbxContent>
            </v:textbox>
            <w10:wrap type="square" anchorx="page" anchory="page"/>
          </v:shape>
        </w:pict>
      </w:r>
      <w:r w:rsidR="00756EEC">
        <w:rPr>
          <w:rFonts w:eastAsia="Times New Roman"/>
          <w:color w:val="000000"/>
          <w:spacing w:val="5"/>
          <w:sz w:val="25"/>
        </w:rPr>
        <w:t>Declarant. From and after the first annual meeting of the Association, the Management Committee shall be composed of five persons, all of whom shall be officers, directors, or designees of Owners or spouses of Owners, or Mortgagees (or designees of Mortgagees) of Lots. The Declarant shall have the right in its sole discretion to replace such members of the Management Committee as may be so selected and designated by it, and to select and designate their successors. In all other cases of vacancy, the remaining Management Committee members shall elect a replacement to sit on the Management Committee until the expiration date of the term for which the member being replaced was elected. Declarant may, by a written instrument duly recorded, waive its right to select the members of the Management Committee at any time prior to the termination of the right to select Management Committee members reserved hereunder.</w:t>
      </w:r>
    </w:p>
    <w:p w:rsidR="00377FF6" w:rsidRDefault="00756EEC">
      <w:pPr>
        <w:spacing w:before="279" w:line="280" w:lineRule="exact"/>
        <w:ind w:left="720" w:hanging="720"/>
        <w:jc w:val="both"/>
        <w:textAlignment w:val="baseline"/>
        <w:rPr>
          <w:rFonts w:eastAsia="Times New Roman"/>
          <w:color w:val="000000"/>
          <w:spacing w:val="5"/>
          <w:sz w:val="25"/>
        </w:rPr>
      </w:pPr>
      <w:r>
        <w:rPr>
          <w:rFonts w:eastAsia="Times New Roman"/>
          <w:color w:val="000000"/>
          <w:spacing w:val="5"/>
          <w:sz w:val="25"/>
        </w:rPr>
        <w:t xml:space="preserve">18. </w:t>
      </w:r>
      <w:r>
        <w:rPr>
          <w:rFonts w:eastAsia="Times New Roman"/>
          <w:color w:val="000000"/>
          <w:spacing w:val="5"/>
          <w:sz w:val="25"/>
          <w:u w:val="single"/>
        </w:rPr>
        <w:t>Agreement to Pay Assessment.</w:t>
      </w:r>
      <w:r>
        <w:rPr>
          <w:rFonts w:eastAsia="Times New Roman"/>
          <w:color w:val="000000"/>
          <w:spacing w:val="5"/>
          <w:sz w:val="25"/>
        </w:rPr>
        <w:t xml:space="preserve"> Each Owner of any Lot by the acceptance of a deed therefor, whether or not it be expressed in the deed, or by entering into a sale and/or purchase contract, shall be deemed to covenant and agree with each other and with the Management Committee to pay to the Management Committee annual assessments made by the Management Committee for the purposes provided in this Declaration, and special assessments for capital improvements and other matters as provided for in this Declaration. Such assessments shall be fixed, established, and collected from time to time in the manner hereinafter provided.</w:t>
      </w:r>
    </w:p>
    <w:p w:rsidR="00377FF6" w:rsidRDefault="00756EEC">
      <w:pPr>
        <w:numPr>
          <w:ilvl w:val="0"/>
          <w:numId w:val="21"/>
        </w:numPr>
        <w:tabs>
          <w:tab w:val="clear" w:pos="720"/>
          <w:tab w:val="decimal" w:pos="1440"/>
          <w:tab w:val="right" w:pos="9504"/>
        </w:tabs>
        <w:spacing w:before="286" w:line="280" w:lineRule="exact"/>
        <w:ind w:left="1440" w:hanging="720"/>
        <w:jc w:val="both"/>
        <w:textAlignment w:val="baseline"/>
        <w:rPr>
          <w:rFonts w:eastAsia="Times New Roman"/>
          <w:color w:val="000000"/>
          <w:spacing w:val="1"/>
          <w:sz w:val="25"/>
          <w:u w:val="single"/>
        </w:rPr>
      </w:pPr>
      <w:r>
        <w:rPr>
          <w:rFonts w:eastAsia="Times New Roman"/>
          <w:color w:val="000000"/>
          <w:spacing w:val="1"/>
          <w:sz w:val="25"/>
          <w:u w:val="single"/>
        </w:rPr>
        <w:t>Amount of Total Annual Assessments.</w:t>
      </w:r>
      <w:r>
        <w:rPr>
          <w:rFonts w:eastAsia="Times New Roman"/>
          <w:color w:val="000000"/>
          <w:spacing w:val="1"/>
          <w:sz w:val="25"/>
        </w:rPr>
        <w:t xml:space="preserve"> The total annual assessments against </w:t>
      </w:r>
      <w:r>
        <w:rPr>
          <w:rFonts w:eastAsia="Times New Roman"/>
          <w:color w:val="000000"/>
          <w:spacing w:val="1"/>
          <w:sz w:val="25"/>
        </w:rPr>
        <w:br/>
        <w:t>all Lots shall be based upon advance estimates of cash requirements by the Management Committee to provide for the payment of all estimated expenses growing out of or connected with the maintenance and operation of the Common Areas, which estimates may include, among other things, expenses of management, grounds maintenance, taxes and special assessments, (until the Lots are separately assessed as provided herein), premiums for all insurance which the Management Committee is required or permitted to maintain pursuant hereto, common lighting and heating, water charges, trash collection, sewer charges, repairs and maintenance of the Common Areas and replacement of those elements of the Common Areas that must be replaced on a periodic basis, wages for Management Committee employees, legal and accounting fees, any deficit remaining from a previous period; the creation of a reasonable contingency reserve, surplus and/or sinking fund; and any other expenses and liabilities which may be incurred by the Association for the benefit of the Owner under or by reason of this Declaration.</w:t>
      </w:r>
    </w:p>
    <w:p w:rsidR="00377FF6" w:rsidRDefault="00756EEC">
      <w:pPr>
        <w:numPr>
          <w:ilvl w:val="0"/>
          <w:numId w:val="21"/>
        </w:numPr>
        <w:tabs>
          <w:tab w:val="clear" w:pos="720"/>
          <w:tab w:val="decimal" w:pos="1440"/>
          <w:tab w:val="right" w:pos="9504"/>
        </w:tabs>
        <w:spacing w:before="279" w:line="280" w:lineRule="exact"/>
        <w:ind w:left="1440" w:hanging="720"/>
        <w:jc w:val="both"/>
        <w:textAlignment w:val="baseline"/>
        <w:rPr>
          <w:rFonts w:eastAsia="Times New Roman"/>
          <w:color w:val="000000"/>
          <w:spacing w:val="4"/>
          <w:sz w:val="25"/>
          <w:u w:val="single"/>
        </w:rPr>
      </w:pPr>
      <w:r>
        <w:rPr>
          <w:rFonts w:eastAsia="Times New Roman"/>
          <w:color w:val="000000"/>
          <w:spacing w:val="4"/>
          <w:sz w:val="25"/>
          <w:u w:val="single"/>
        </w:rPr>
        <w:t>Apportionment of Annual Assessments.</w:t>
      </w:r>
      <w:r>
        <w:rPr>
          <w:rFonts w:eastAsia="Times New Roman"/>
          <w:color w:val="000000"/>
          <w:spacing w:val="4"/>
          <w:sz w:val="25"/>
        </w:rPr>
        <w:t xml:space="preserve"> Expenses attributed to the Common </w:t>
      </w:r>
      <w:r>
        <w:rPr>
          <w:rFonts w:eastAsia="Times New Roman"/>
          <w:color w:val="000000"/>
          <w:spacing w:val="4"/>
          <w:sz w:val="25"/>
        </w:rPr>
        <w:br/>
        <w:t>Areas and to the Project as a whole shall be apportioned among all the Owners in proportion to their respective Percentage Interests in the Common Areas.</w:t>
      </w:r>
    </w:p>
    <w:p w:rsidR="00377FF6" w:rsidRDefault="00377FF6">
      <w:pPr>
        <w:sectPr w:rsidR="00377FF6">
          <w:pgSz w:w="12240" w:h="15840"/>
          <w:pgMar w:top="1320" w:right="1158" w:bottom="1349" w:left="1542" w:header="720" w:footer="720" w:gutter="0"/>
          <w:cols w:space="720"/>
        </w:sectPr>
      </w:pPr>
    </w:p>
    <w:p w:rsidR="00377FF6" w:rsidRDefault="00BF308A">
      <w:pPr>
        <w:numPr>
          <w:ilvl w:val="0"/>
          <w:numId w:val="22"/>
        </w:numPr>
        <w:tabs>
          <w:tab w:val="right" w:pos="8784"/>
        </w:tabs>
        <w:spacing w:before="49" w:line="279" w:lineRule="exact"/>
        <w:ind w:hanging="720"/>
        <w:jc w:val="both"/>
        <w:textAlignment w:val="baseline"/>
        <w:rPr>
          <w:rFonts w:eastAsia="Times New Roman"/>
          <w:color w:val="000000"/>
          <w:spacing w:val="4"/>
          <w:sz w:val="25"/>
          <w:u w:val="single"/>
        </w:rPr>
      </w:pPr>
      <w:r>
        <w:lastRenderedPageBreak/>
        <w:pict>
          <v:shape id="_x0000_s1057" type="#_x0000_t202" style="position:absolute;left:0;text-align:left;margin-left:304.65pt;margin-top:673.55pt;width:20.95pt;height:14.4pt;z-index:-251668480;mso-wrap-distance-left:0;mso-wrap-distance-right:0;mso-position-horizontal-relative:page;mso-position-vertical-relative:page" filled="f" stroked="f">
            <v:textbox inset="0,0,0,0">
              <w:txbxContent>
                <w:p w:rsidR="00CA07BA" w:rsidRDefault="00CA07BA">
                  <w:pPr>
                    <w:spacing w:before="9" w:line="272" w:lineRule="exact"/>
                    <w:textAlignment w:val="baseline"/>
                    <w:rPr>
                      <w:rFonts w:eastAsia="Times New Roman"/>
                      <w:color w:val="000000"/>
                      <w:spacing w:val="13"/>
                      <w:sz w:val="25"/>
                    </w:rPr>
                  </w:pPr>
                  <w:r>
                    <w:rPr>
                      <w:rFonts w:eastAsia="Times New Roman"/>
                      <w:color w:val="000000"/>
                      <w:spacing w:val="13"/>
                      <w:sz w:val="25"/>
                    </w:rPr>
                    <w:t>12</w:t>
                  </w:r>
                </w:p>
              </w:txbxContent>
            </v:textbox>
            <w10:wrap type="square" anchorx="page" anchory="page"/>
          </v:shape>
        </w:pict>
      </w:r>
      <w:r w:rsidR="00756EEC">
        <w:rPr>
          <w:rFonts w:eastAsia="Times New Roman"/>
          <w:color w:val="000000"/>
          <w:spacing w:val="4"/>
          <w:sz w:val="25"/>
          <w:u w:val="single"/>
        </w:rPr>
        <w:t>Notice of Annual Assessments and Time for Payment Thereof.</w:t>
      </w:r>
      <w:r w:rsidR="00756EEC">
        <w:rPr>
          <w:rFonts w:eastAsia="Times New Roman"/>
          <w:color w:val="000000"/>
          <w:spacing w:val="4"/>
          <w:sz w:val="25"/>
        </w:rPr>
        <w:t xml:space="preserve"> Annual </w:t>
      </w:r>
      <w:r w:rsidR="00756EEC">
        <w:rPr>
          <w:rFonts w:eastAsia="Times New Roman"/>
          <w:color w:val="000000"/>
          <w:spacing w:val="4"/>
          <w:sz w:val="25"/>
        </w:rPr>
        <w:br/>
        <w:t>assessments shall be made on a calendar year basis. The Management Committee shall give written notice to each Owner as to the amount of the annual assessment with respect to his Lot not less than thirty (30) days nor more than sixty (60) days prior to the beginning of the next calendar year. Such assessments shall be due and payable in monthly installments on the first day of each and every month of each year, provided, however, that the first annual assessment shall be for the balance of the calendar year remaining after the date filed by the Management Committee as the date of commencement of the Project. Such assessment shall be due and payable within thirty (30) days after written notice of the amount thereof shall have been given to the respective Owner of a Lot. Each monthly assessment shall bear interest at the rate of twelve percent (12%) per annum from the date it becomes due and payable if not paid within thirty (30) days after such date. Failure of the Management Committee to give timely notice of any assessmen</w:t>
      </w:r>
      <w:r w:rsidR="00BE7BDB">
        <w:rPr>
          <w:rFonts w:eastAsia="Times New Roman"/>
          <w:color w:val="000000"/>
          <w:spacing w:val="4"/>
          <w:sz w:val="25"/>
        </w:rPr>
        <w:t>t as provided herein shall not a</w:t>
      </w:r>
      <w:r w:rsidR="00756EEC">
        <w:rPr>
          <w:rFonts w:eastAsia="Times New Roman"/>
          <w:color w:val="000000"/>
          <w:spacing w:val="4"/>
          <w:sz w:val="25"/>
        </w:rPr>
        <w:t>ffect the liability of the Owner of a Lot for such assessment, but the date when payment shall become due in such case shall be deferred to a date thirty (30) days after such notice shall be given.</w:t>
      </w:r>
    </w:p>
    <w:p w:rsidR="00377FF6" w:rsidRDefault="00756EEC">
      <w:pPr>
        <w:numPr>
          <w:ilvl w:val="0"/>
          <w:numId w:val="22"/>
        </w:numPr>
        <w:tabs>
          <w:tab w:val="right" w:pos="8784"/>
        </w:tabs>
        <w:spacing w:before="298" w:line="279" w:lineRule="exact"/>
        <w:ind w:hanging="720"/>
        <w:jc w:val="both"/>
        <w:textAlignment w:val="baseline"/>
        <w:rPr>
          <w:rFonts w:eastAsia="Times New Roman"/>
          <w:color w:val="000000"/>
          <w:spacing w:val="3"/>
          <w:sz w:val="25"/>
          <w:u w:val="single"/>
        </w:rPr>
      </w:pPr>
      <w:r>
        <w:rPr>
          <w:rFonts w:eastAsia="Times New Roman"/>
          <w:color w:val="000000"/>
          <w:spacing w:val="3"/>
          <w:sz w:val="25"/>
          <w:u w:val="single"/>
        </w:rPr>
        <w:t>Special Assessments for Capital Improvements.</w:t>
      </w:r>
      <w:r>
        <w:rPr>
          <w:rFonts w:eastAsia="Times New Roman"/>
          <w:color w:val="000000"/>
          <w:spacing w:val="3"/>
          <w:sz w:val="25"/>
        </w:rPr>
        <w:t xml:space="preserve"> In addition to the annual </w:t>
      </w:r>
      <w:r>
        <w:rPr>
          <w:rFonts w:eastAsia="Times New Roman"/>
          <w:color w:val="000000"/>
          <w:spacing w:val="3"/>
          <w:sz w:val="25"/>
        </w:rPr>
        <w:br/>
        <w:t>assessments authorized above, the Management Committee may, in any assessment year, levy a special assessment, payable over such a period as the Management Committee may determine, for the purpose of defraying, in whole or in part, the cost of any construction or reconstruction, unexpected repair or replacement of the Project or any part thereof, or for any other expense incurred or to be incurred as provided in this Declaration. This Section shall not be construed as an independent source of authority for the Management Committee to incur expenses, but shall be authorized by other Sections hereof. Any amounts assessed pursuant hereto shall be assessed to the Owners in proportion to their respective Percentage Interests in the Common Areas. Notice in writing of the amount of such special assessments and the time for payment thereof shall be given promptly to the Owners and no payment shall be due less than thirty (30) days after such notice shall have been given. A special assessment shall bear interest at the rate of twelve percent (12%) per annum from the date it becomes due and payable if not paid within thirty (30) days after such date. Notwithstanding anything to the contrary herein contained, additions or capital improvements to the Project which cost no more than Five Thousand Dollars ($5,000.00) may be authorized by the Management Committee alone. Additions or capital improvements, the cost of which will exceed such amount must, prior to being constructed, be authorized by the Majority of the Owners. Any addition or capital improvement which would materially alter the nature of the Project must, regardless of its cost and prior to being constructed, be authorized by</w:t>
      </w:r>
    </w:p>
    <w:p w:rsidR="00377FF6" w:rsidRDefault="00377FF6">
      <w:pPr>
        <w:sectPr w:rsidR="00377FF6">
          <w:pgSz w:w="12240" w:h="15840"/>
          <w:pgMar w:top="720" w:right="1184" w:bottom="1973" w:left="2256" w:header="720" w:footer="720" w:gutter="0"/>
          <w:cols w:space="720"/>
        </w:sectPr>
      </w:pPr>
    </w:p>
    <w:p w:rsidR="00377FF6" w:rsidRDefault="00BF308A">
      <w:pPr>
        <w:spacing w:before="27" w:line="280" w:lineRule="exact"/>
        <w:ind w:left="1512"/>
        <w:jc w:val="both"/>
        <w:textAlignment w:val="baseline"/>
        <w:rPr>
          <w:rFonts w:eastAsia="Times New Roman"/>
          <w:color w:val="000000"/>
          <w:sz w:val="25"/>
        </w:rPr>
      </w:pPr>
      <w:r>
        <w:lastRenderedPageBreak/>
        <w:pict>
          <v:shape id="_x0000_s1056" type="#_x0000_t202" style="position:absolute;left:0;text-align:left;margin-left:304.9pt;margin-top:703.55pt;width:20.45pt;height:14.4pt;z-index:-251667456;mso-wrap-distance-left:0;mso-wrap-distance-right:0;mso-position-horizontal-relative:page;mso-position-vertical-relative:page" filled="f" stroked="f">
            <v:textbox inset="0,0,0,0">
              <w:txbxContent>
                <w:p w:rsidR="00CA07BA" w:rsidRDefault="00CA07BA">
                  <w:pPr>
                    <w:spacing w:before="8" w:line="277" w:lineRule="exact"/>
                    <w:textAlignment w:val="baseline"/>
                    <w:rPr>
                      <w:rFonts w:eastAsia="Times New Roman"/>
                      <w:color w:val="000000"/>
                      <w:spacing w:val="10"/>
                      <w:sz w:val="25"/>
                    </w:rPr>
                  </w:pPr>
                  <w:r>
                    <w:rPr>
                      <w:rFonts w:eastAsia="Times New Roman"/>
                      <w:color w:val="000000"/>
                      <w:spacing w:val="10"/>
                      <w:sz w:val="25"/>
                    </w:rPr>
                    <w:t>13</w:t>
                  </w:r>
                </w:p>
              </w:txbxContent>
            </v:textbox>
            <w10:wrap type="square" anchorx="page" anchory="page"/>
          </v:shape>
        </w:pict>
      </w:r>
      <w:r w:rsidR="00756EEC">
        <w:rPr>
          <w:rFonts w:eastAsia="Times New Roman"/>
          <w:color w:val="000000"/>
          <w:sz w:val="25"/>
        </w:rPr>
        <w:t>vote of Lot Owners in person or by proxy of not less than sixty-seven percent (67%) of the Percentage Interest at a meeting of the Association, special or annual, at which a quorum is present.</w:t>
      </w:r>
    </w:p>
    <w:p w:rsidR="00377FF6" w:rsidRDefault="00756EEC">
      <w:pPr>
        <w:tabs>
          <w:tab w:val="right" w:pos="9504"/>
        </w:tabs>
        <w:spacing w:before="299" w:line="273" w:lineRule="exact"/>
        <w:ind w:left="792"/>
        <w:textAlignment w:val="baseline"/>
        <w:rPr>
          <w:rFonts w:eastAsia="Times New Roman"/>
          <w:color w:val="000000"/>
          <w:sz w:val="25"/>
        </w:rPr>
      </w:pPr>
      <w:r>
        <w:rPr>
          <w:rFonts w:eastAsia="Times New Roman"/>
          <w:color w:val="000000"/>
          <w:sz w:val="25"/>
        </w:rPr>
        <w:t>E.</w:t>
      </w:r>
      <w:r>
        <w:rPr>
          <w:rFonts w:eastAsia="Times New Roman"/>
          <w:color w:val="000000"/>
          <w:sz w:val="25"/>
        </w:rPr>
        <w:tab/>
      </w:r>
      <w:r>
        <w:rPr>
          <w:rFonts w:eastAsia="Times New Roman"/>
          <w:color w:val="000000"/>
          <w:sz w:val="25"/>
          <w:u w:val="single"/>
        </w:rPr>
        <w:t>Lien for Assessments.</w:t>
      </w:r>
      <w:r>
        <w:rPr>
          <w:rFonts w:eastAsia="Times New Roman"/>
          <w:color w:val="000000"/>
          <w:sz w:val="25"/>
        </w:rPr>
        <w:t xml:space="preserve"> All sums assessed to any Lot pursuant to this</w:t>
      </w:r>
    </w:p>
    <w:p w:rsidR="00377FF6" w:rsidRDefault="00756EEC">
      <w:pPr>
        <w:spacing w:line="279" w:lineRule="exact"/>
        <w:ind w:left="1512"/>
        <w:jc w:val="both"/>
        <w:textAlignment w:val="baseline"/>
        <w:rPr>
          <w:rFonts w:eastAsia="Times New Roman"/>
          <w:color w:val="000000"/>
          <w:spacing w:val="4"/>
          <w:sz w:val="25"/>
        </w:rPr>
      </w:pPr>
      <w:r>
        <w:rPr>
          <w:rFonts w:eastAsia="Times New Roman"/>
          <w:color w:val="000000"/>
          <w:spacing w:val="4"/>
          <w:sz w:val="25"/>
        </w:rPr>
        <w:t>Declaration, together with interest thereon as provided herein, shall be secured by a lien on such Lot in favor of the Association. Such lien shall be superior to all other liens and encumbrances on such Lot, except only for: (i) valid tax and special assessment liens on the Lot in favor of any governmental assessing authority; and (ii) a lien for all sums unpaid on the first Mortgage, or on any Mortgage to Declarant, duly recorded in the Official Records of Weber County, Utah, including all unpaid obligatory advances to be made pursuant to such Mortgage and all amounts advanced pursuant to such Mortgage and secured by a lien thereof in accordance with the terms of such instrument. All other lienors acquiring liens shall be deemed to consent that such liens shall be inferior to future liens for assessments as provided herein whether or not such consent be specifically set forth in the instruments creating such liens.</w:t>
      </w:r>
    </w:p>
    <w:p w:rsidR="00377FF6" w:rsidRDefault="00756EEC">
      <w:pPr>
        <w:spacing w:before="277" w:line="280" w:lineRule="exact"/>
        <w:jc w:val="both"/>
        <w:textAlignment w:val="baseline"/>
        <w:rPr>
          <w:rFonts w:eastAsia="Times New Roman"/>
          <w:color w:val="000000"/>
          <w:spacing w:val="6"/>
          <w:sz w:val="25"/>
        </w:rPr>
      </w:pPr>
      <w:r>
        <w:rPr>
          <w:rFonts w:eastAsia="Times New Roman"/>
          <w:color w:val="000000"/>
          <w:spacing w:val="6"/>
          <w:sz w:val="25"/>
        </w:rPr>
        <w:t>To evidence a lien for sums assessed hereunder, the Management Committee may prepare a written notice of the lien setting forth the amount of the assessment, the date due, the amount remaining unpaid, the name of the Owner of the Lot, and a description of the Lot. Such notice shall be signed by the Management Committee and may be recorded in the Office of the County Recorder of Weber County, Utah. No notice of lien shall be recorded until there is a delinquency in payment of the assessment. Such lien may be enforced by judicial foreclosure by the Management Committee in the same manner in which trust deeds on real property may be foreclosed in Utah. In any such foreclosure, the Owner shall be required to pay the costs and expenses of such proceeding, the costs and expenses of the filing of the notice of lien and all reasonable attorney's fees. All such costs, expenses, and fees shall be secured by the lien being foreclosed. The Owner shall also be required to pay to the Management Committee any assessments against the Lot which shall become due during the period of foreclosure.</w:t>
      </w:r>
    </w:p>
    <w:p w:rsidR="00377FF6" w:rsidRDefault="00756EEC">
      <w:pPr>
        <w:spacing w:before="278" w:line="280" w:lineRule="exact"/>
        <w:jc w:val="both"/>
        <w:textAlignment w:val="baseline"/>
        <w:rPr>
          <w:rFonts w:eastAsia="Times New Roman"/>
          <w:color w:val="000000"/>
          <w:spacing w:val="7"/>
          <w:sz w:val="25"/>
        </w:rPr>
      </w:pPr>
      <w:r>
        <w:rPr>
          <w:rFonts w:eastAsia="Times New Roman"/>
          <w:color w:val="000000"/>
          <w:spacing w:val="7"/>
          <w:sz w:val="25"/>
        </w:rPr>
        <w:t>In event of foreclosure, after the institution of the action, the Lot Owner shall pay a reasonable rental for his use of the Lot and the Management Committee shall, without regard to the value of the Lot, be entitled to the appointment of a receiver to collect any rentals due from the Owner or any other person. The Management Committee shall have the right and power to bid an amount equal to its then existing lien at the foreclosure sale or other legal sale and to acquire, hold, convey, lease, rent, encumber, use and otherwise deal with the same as the Owner hereof.</w:t>
      </w:r>
    </w:p>
    <w:p w:rsidR="00377FF6" w:rsidRDefault="00756EEC">
      <w:pPr>
        <w:spacing w:before="313" w:line="280" w:lineRule="exact"/>
        <w:jc w:val="both"/>
        <w:textAlignment w:val="baseline"/>
        <w:rPr>
          <w:rFonts w:eastAsia="Times New Roman"/>
          <w:color w:val="000000"/>
          <w:spacing w:val="6"/>
          <w:sz w:val="25"/>
        </w:rPr>
      </w:pPr>
      <w:r>
        <w:rPr>
          <w:rFonts w:eastAsia="Times New Roman"/>
          <w:color w:val="000000"/>
          <w:spacing w:val="6"/>
          <w:sz w:val="25"/>
        </w:rPr>
        <w:t>A release of notice of lien shall be executed by the Management Committee and recorded in the Office of the County Recorder of Weber County, Utah, upon payment of all sums secured by a lien which has been made the subject of a recorded notice of lien. Any</w:t>
      </w:r>
    </w:p>
    <w:p w:rsidR="00377FF6" w:rsidRDefault="00377FF6">
      <w:pPr>
        <w:sectPr w:rsidR="00377FF6">
          <w:pgSz w:w="12240" w:h="15840"/>
          <w:pgMar w:top="1300" w:right="1186" w:bottom="1373" w:left="1514" w:header="720" w:footer="720" w:gutter="0"/>
          <w:cols w:space="720"/>
        </w:sectPr>
      </w:pPr>
    </w:p>
    <w:p w:rsidR="00377FF6" w:rsidRDefault="00BF308A">
      <w:pPr>
        <w:spacing w:before="8" w:line="279" w:lineRule="exact"/>
        <w:jc w:val="both"/>
        <w:textAlignment w:val="baseline"/>
        <w:rPr>
          <w:rFonts w:eastAsia="Times New Roman"/>
          <w:color w:val="000000"/>
          <w:sz w:val="25"/>
        </w:rPr>
      </w:pPr>
      <w:r>
        <w:lastRenderedPageBreak/>
        <w:pict>
          <v:shape id="_x0000_s1055" type="#_x0000_t202" style="position:absolute;left:0;text-align:left;margin-left:301.3pt;margin-top:698.75pt;width:21.15pt;height:14.45pt;z-index:-251666432;mso-wrap-distance-left:0;mso-wrap-distance-right:0;mso-position-horizontal-relative:page;mso-position-vertical-relative:page" filled="f" stroked="f">
            <v:textbox inset="0,0,0,0">
              <w:txbxContent>
                <w:p w:rsidR="00CA07BA" w:rsidRDefault="00CA07BA">
                  <w:pPr>
                    <w:spacing w:before="10" w:line="271" w:lineRule="exact"/>
                    <w:textAlignment w:val="baseline"/>
                    <w:rPr>
                      <w:rFonts w:eastAsia="Times New Roman"/>
                      <w:color w:val="000000"/>
                      <w:spacing w:val="14"/>
                      <w:sz w:val="25"/>
                    </w:rPr>
                  </w:pPr>
                  <w:r>
                    <w:rPr>
                      <w:rFonts w:eastAsia="Times New Roman"/>
                      <w:color w:val="000000"/>
                      <w:spacing w:val="14"/>
                      <w:sz w:val="25"/>
                    </w:rPr>
                    <w:t>14</w:t>
                  </w:r>
                </w:p>
              </w:txbxContent>
            </v:textbox>
            <w10:wrap type="square" anchorx="page" anchory="page"/>
          </v:shape>
        </w:pict>
      </w:r>
      <w:proofErr w:type="gramStart"/>
      <w:r w:rsidR="00756EEC">
        <w:rPr>
          <w:rFonts w:eastAsia="Times New Roman"/>
          <w:color w:val="000000"/>
          <w:sz w:val="25"/>
        </w:rPr>
        <w:t>encumbrancer</w:t>
      </w:r>
      <w:proofErr w:type="gramEnd"/>
      <w:r w:rsidR="00756EEC">
        <w:rPr>
          <w:rFonts w:eastAsia="Times New Roman"/>
          <w:color w:val="000000"/>
          <w:sz w:val="25"/>
        </w:rPr>
        <w:t xml:space="preserve"> holding a lien on a Lot may pay, but shall not be required to pay, any amounts secured by the lien created hereunder, and upon such payment such encumbrancer shall be subrogated to all rights of the Management Committee with respect to such lien, including priority.</w:t>
      </w:r>
    </w:p>
    <w:p w:rsidR="00377FF6" w:rsidRDefault="00756EEC">
      <w:pPr>
        <w:spacing w:before="312" w:line="272" w:lineRule="exact"/>
        <w:jc w:val="both"/>
        <w:textAlignment w:val="baseline"/>
        <w:rPr>
          <w:rFonts w:eastAsia="Times New Roman"/>
          <w:color w:val="000000"/>
          <w:sz w:val="25"/>
        </w:rPr>
      </w:pPr>
      <w:r>
        <w:rPr>
          <w:rFonts w:eastAsia="Times New Roman"/>
          <w:color w:val="000000"/>
          <w:sz w:val="25"/>
        </w:rPr>
        <w:t>The Committee shall report to any encumbrancer of a Lot any unpaid assessments remaining unpaid for thirty (30) days after the same shall become due; provided, however that such encumbrancer first shall have furnished the Management Committee written notice of such encumbrance.</w:t>
      </w:r>
    </w:p>
    <w:p w:rsidR="00377FF6" w:rsidRDefault="00756EEC">
      <w:pPr>
        <w:numPr>
          <w:ilvl w:val="0"/>
          <w:numId w:val="23"/>
        </w:numPr>
        <w:tabs>
          <w:tab w:val="clear" w:pos="720"/>
          <w:tab w:val="decimal" w:pos="1440"/>
          <w:tab w:val="right" w:pos="9504"/>
        </w:tabs>
        <w:spacing w:before="292" w:line="279" w:lineRule="exact"/>
        <w:ind w:left="1440" w:hanging="720"/>
        <w:jc w:val="both"/>
        <w:textAlignment w:val="baseline"/>
        <w:rPr>
          <w:rFonts w:eastAsia="Times New Roman"/>
          <w:color w:val="000000"/>
          <w:sz w:val="25"/>
          <w:u w:val="single"/>
        </w:rPr>
      </w:pPr>
      <w:r>
        <w:rPr>
          <w:rFonts w:eastAsia="Times New Roman"/>
          <w:color w:val="000000"/>
          <w:sz w:val="25"/>
          <w:u w:val="single"/>
        </w:rPr>
        <w:t>Personal Obligation of Owner.</w:t>
      </w:r>
      <w:r>
        <w:rPr>
          <w:rFonts w:eastAsia="Times New Roman"/>
          <w:color w:val="000000"/>
          <w:sz w:val="25"/>
        </w:rPr>
        <w:t xml:space="preserve"> The amount of any annual or special </w:t>
      </w:r>
      <w:r>
        <w:rPr>
          <w:rFonts w:eastAsia="Times New Roman"/>
          <w:color w:val="000000"/>
          <w:sz w:val="25"/>
        </w:rPr>
        <w:br/>
        <w:t>assessment against any Lot shall be the personal obligation of the Owner thereof to the Association. Suit to recover a money judgment for such personal obligation shall be maintainable by the Management Committee without foreclosing or waiving the lien securing the same. No Owner may avoid or diminish any personal obligation by waiver of the use and enjoyment of any Common Areas or by abandonment of his Lot.</w:t>
      </w:r>
    </w:p>
    <w:p w:rsidR="00377FF6" w:rsidRDefault="00756EEC">
      <w:pPr>
        <w:numPr>
          <w:ilvl w:val="0"/>
          <w:numId w:val="23"/>
        </w:numPr>
        <w:tabs>
          <w:tab w:val="clear" w:pos="720"/>
          <w:tab w:val="decimal" w:pos="1440"/>
          <w:tab w:val="right" w:pos="9504"/>
        </w:tabs>
        <w:spacing w:before="281" w:line="279" w:lineRule="exact"/>
        <w:ind w:left="1440" w:hanging="720"/>
        <w:jc w:val="both"/>
        <w:textAlignment w:val="baseline"/>
        <w:rPr>
          <w:rFonts w:eastAsia="Times New Roman"/>
          <w:color w:val="000000"/>
          <w:spacing w:val="1"/>
          <w:sz w:val="25"/>
          <w:u w:val="single"/>
        </w:rPr>
      </w:pPr>
      <w:r>
        <w:rPr>
          <w:rFonts w:eastAsia="Times New Roman"/>
          <w:color w:val="000000"/>
          <w:spacing w:val="1"/>
          <w:sz w:val="25"/>
          <w:u w:val="single"/>
        </w:rPr>
        <w:t>Statement of Account.</w:t>
      </w:r>
      <w:r>
        <w:rPr>
          <w:rFonts w:eastAsia="Times New Roman"/>
          <w:color w:val="000000"/>
          <w:spacing w:val="1"/>
          <w:sz w:val="25"/>
        </w:rPr>
        <w:t xml:space="preserve"> Upon payment of a reasonable fee or such other </w:t>
      </w:r>
      <w:r>
        <w:rPr>
          <w:rFonts w:eastAsia="Times New Roman"/>
          <w:color w:val="000000"/>
          <w:spacing w:val="1"/>
          <w:sz w:val="25"/>
        </w:rPr>
        <w:br/>
        <w:t>amount, and upon written request of any Owner or Mortgagee, prospective Mortgagee or prospective purchaser of a Lot, the Management Committee shall issue a written statement setting forth the amount of the unpaid assessments, if any, with respect to such Lot; the amount of the current yearly assessment and the date that such assessment becomes or has become due; credit for advanced payments or prepaid items, including, but not limited to, an Owner's share of prepaid insurance premiums; and such statement shall be conclusive upon the Management Committee in favor of person who rely thereon in good faith. Unless such request for a statement of account shall be complied with within twenty (20) days, all unpaid assessments which became due prior to the date of making such request shall be subordinate to the lien of a Mortgagee which acquired its interest subsequent to requesting such statement. Where a prospective purchaser makes such a request, both the lien for such unpaid assessments and the personal obligations of the purchaser shall be released automatically if the statement is not furnished within the twenty (20) day period provided herein and thereafter an additional written request is made by such purchaser and is not complied with within ten (10) days, and the purchaser subsequently acquires the Lot.</w:t>
      </w:r>
    </w:p>
    <w:p w:rsidR="00377FF6" w:rsidRDefault="00756EEC">
      <w:pPr>
        <w:numPr>
          <w:ilvl w:val="0"/>
          <w:numId w:val="23"/>
        </w:numPr>
        <w:tabs>
          <w:tab w:val="clear" w:pos="720"/>
          <w:tab w:val="decimal" w:pos="1440"/>
          <w:tab w:val="right" w:pos="9504"/>
        </w:tabs>
        <w:spacing w:before="277" w:line="279" w:lineRule="exact"/>
        <w:ind w:left="1440" w:hanging="720"/>
        <w:jc w:val="both"/>
        <w:textAlignment w:val="baseline"/>
        <w:rPr>
          <w:rFonts w:eastAsia="Times New Roman"/>
          <w:color w:val="000000"/>
          <w:sz w:val="25"/>
          <w:u w:val="single"/>
        </w:rPr>
      </w:pPr>
      <w:r>
        <w:rPr>
          <w:rFonts w:eastAsia="Times New Roman"/>
          <w:color w:val="000000"/>
          <w:sz w:val="25"/>
          <w:u w:val="single"/>
        </w:rPr>
        <w:t>Personal Liability of Purchaser for Assessment.</w:t>
      </w:r>
      <w:r>
        <w:rPr>
          <w:rFonts w:eastAsia="Times New Roman"/>
          <w:color w:val="000000"/>
          <w:sz w:val="25"/>
        </w:rPr>
        <w:t xml:space="preserve"> Subject to the provisions of </w:t>
      </w:r>
      <w:r>
        <w:rPr>
          <w:rFonts w:eastAsia="Times New Roman"/>
          <w:color w:val="000000"/>
          <w:sz w:val="25"/>
        </w:rPr>
        <w:br/>
        <w:t>subparagraph (g) a purchaser of a Lot shall be jointly and severally liable with the seller for all unpaid assessments against the lot up to the time of the grant or conveyance, without prejudice to the purchaser's right to recover from the seller the amount paid by the purchaser for such assessments.</w:t>
      </w:r>
    </w:p>
    <w:p w:rsidR="00377FF6" w:rsidRDefault="00377FF6">
      <w:pPr>
        <w:sectPr w:rsidR="00377FF6">
          <w:pgSz w:w="12240" w:h="15840"/>
          <w:pgMar w:top="1260" w:right="1262" w:bottom="1469" w:left="1478" w:header="720" w:footer="720" w:gutter="0"/>
          <w:cols w:space="720"/>
        </w:sectPr>
      </w:pPr>
    </w:p>
    <w:p w:rsidR="00377FF6" w:rsidRDefault="00BF308A">
      <w:pPr>
        <w:spacing w:before="41" w:line="280" w:lineRule="exact"/>
        <w:ind w:left="1440" w:hanging="648"/>
        <w:jc w:val="both"/>
        <w:textAlignment w:val="baseline"/>
        <w:rPr>
          <w:rFonts w:eastAsia="Times New Roman"/>
          <w:color w:val="000000"/>
          <w:sz w:val="25"/>
        </w:rPr>
      </w:pPr>
      <w:r>
        <w:lastRenderedPageBreak/>
        <w:pict>
          <v:shape id="_x0000_s1054" type="#_x0000_t202" style="position:absolute;left:0;text-align:left;margin-left:305.15pt;margin-top:706.2pt;width:20.2pt;height:14.5pt;z-index:-251665408;mso-wrap-distance-left:0;mso-wrap-distance-right:0;mso-position-horizontal-relative:page;mso-position-vertical-relative:page" filled="f" stroked="f">
            <v:textbox inset="0,0,0,0">
              <w:txbxContent>
                <w:p w:rsidR="00CA07BA" w:rsidRDefault="00CA07BA">
                  <w:pPr>
                    <w:spacing w:before="10" w:line="266" w:lineRule="exact"/>
                    <w:textAlignment w:val="baseline"/>
                    <w:rPr>
                      <w:rFonts w:eastAsia="Times New Roman"/>
                      <w:color w:val="000000"/>
                      <w:spacing w:val="8"/>
                      <w:sz w:val="25"/>
                    </w:rPr>
                  </w:pPr>
                  <w:r>
                    <w:rPr>
                      <w:rFonts w:eastAsia="Times New Roman"/>
                      <w:color w:val="000000"/>
                      <w:spacing w:val="8"/>
                      <w:sz w:val="25"/>
                    </w:rPr>
                    <w:t>15</w:t>
                  </w:r>
                </w:p>
              </w:txbxContent>
            </v:textbox>
            <w10:wrap type="square" anchorx="page" anchory="page"/>
          </v:shape>
        </w:pict>
      </w:r>
      <w:r w:rsidR="00BE7BDB">
        <w:rPr>
          <w:rFonts w:eastAsia="Times New Roman"/>
          <w:color w:val="000000"/>
          <w:sz w:val="25"/>
        </w:rPr>
        <w:t>I.</w:t>
      </w:r>
      <w:r w:rsidR="00BE7BDB">
        <w:rPr>
          <w:rFonts w:eastAsia="Times New Roman"/>
          <w:color w:val="000000"/>
          <w:sz w:val="25"/>
        </w:rPr>
        <w:tab/>
      </w:r>
      <w:r w:rsidR="00756EEC">
        <w:rPr>
          <w:rFonts w:eastAsia="Times New Roman"/>
          <w:color w:val="000000"/>
          <w:sz w:val="25"/>
          <w:u w:val="single"/>
        </w:rPr>
        <w:t>Unimproved Lot Exception.</w:t>
      </w:r>
      <w:r w:rsidR="00756EEC">
        <w:rPr>
          <w:rFonts w:eastAsia="Times New Roman"/>
          <w:color w:val="000000"/>
          <w:sz w:val="25"/>
        </w:rPr>
        <w:t xml:space="preserve"> Notwithstanding any other provision herein, </w:t>
      </w:r>
      <w:r w:rsidR="00756EEC">
        <w:rPr>
          <w:rFonts w:eastAsia="Times New Roman"/>
          <w:color w:val="000000"/>
          <w:sz w:val="25"/>
        </w:rPr>
        <w:br/>
        <w:t xml:space="preserve">Unimproved Unit(s) shall not be assessed any annual assessments or special assessments without the prior written consent of the Owner(s) of such Unimproved Unit(s). For purposes of this paragraph, the term </w:t>
      </w:r>
      <w:r w:rsidR="00756EEC">
        <w:rPr>
          <w:rFonts w:eastAsia="Times New Roman"/>
          <w:i/>
          <w:color w:val="000000"/>
          <w:sz w:val="25"/>
        </w:rPr>
        <w:t xml:space="preserve">Unimproved Unit(s) </w:t>
      </w:r>
      <w:r w:rsidR="00756EEC">
        <w:rPr>
          <w:rFonts w:eastAsia="Times New Roman"/>
          <w:color w:val="000000"/>
          <w:sz w:val="25"/>
        </w:rPr>
        <w:t>shall refer to Unit(s) upon which no dwelling has been approved for occupancy by Ogden City.</w:t>
      </w:r>
    </w:p>
    <w:p w:rsidR="00377FF6" w:rsidRDefault="00756EEC">
      <w:pPr>
        <w:numPr>
          <w:ilvl w:val="0"/>
          <w:numId w:val="24"/>
        </w:numPr>
        <w:tabs>
          <w:tab w:val="right" w:pos="9504"/>
        </w:tabs>
        <w:spacing w:before="277" w:line="280" w:lineRule="exact"/>
        <w:ind w:left="792" w:hanging="792"/>
        <w:jc w:val="both"/>
        <w:textAlignment w:val="baseline"/>
        <w:rPr>
          <w:rFonts w:eastAsia="Times New Roman"/>
          <w:color w:val="000000"/>
          <w:spacing w:val="3"/>
          <w:sz w:val="25"/>
          <w:u w:val="single"/>
        </w:rPr>
      </w:pPr>
      <w:r>
        <w:rPr>
          <w:rFonts w:eastAsia="Times New Roman"/>
          <w:color w:val="000000"/>
          <w:spacing w:val="3"/>
          <w:sz w:val="25"/>
          <w:u w:val="single"/>
        </w:rPr>
        <w:t>Transition of Management.</w:t>
      </w:r>
      <w:r>
        <w:rPr>
          <w:rFonts w:eastAsia="Times New Roman"/>
          <w:color w:val="000000"/>
          <w:spacing w:val="3"/>
          <w:sz w:val="25"/>
        </w:rPr>
        <w:t xml:space="preserve"> Notwithstanding anything to the contrary contained in </w:t>
      </w:r>
      <w:r>
        <w:rPr>
          <w:rFonts w:eastAsia="Times New Roman"/>
          <w:color w:val="000000"/>
          <w:spacing w:val="3"/>
          <w:sz w:val="25"/>
        </w:rPr>
        <w:br/>
        <w:t xml:space="preserve">paragraph 18 above, Declarant may, at any time, relinquish its reserved right to select members of the Management Committee and to transfer the management of the Project to the Management Committee elected by Lot Owners. If and when the Declarant elects to do so, Declarant shall notify Owners in writing of the effective date of such transfer (Transfer Date) at least forty-five (45) days prior thereto. Thereupon, Lot Owners shall call a meeting to elect the members of Management Committee to take office as of the Transfer Date. Declarant covenants to cooperate with Lot Owners in effecting orderly transition of management. Moreover, Declarant shall cause all </w:t>
      </w:r>
      <w:proofErr w:type="gramStart"/>
      <w:r>
        <w:rPr>
          <w:rFonts w:eastAsia="Times New Roman"/>
          <w:color w:val="000000"/>
          <w:spacing w:val="3"/>
          <w:sz w:val="25"/>
        </w:rPr>
        <w:t>obligation</w:t>
      </w:r>
      <w:proofErr w:type="gramEnd"/>
      <w:r>
        <w:rPr>
          <w:rFonts w:eastAsia="Times New Roman"/>
          <w:color w:val="000000"/>
          <w:spacing w:val="3"/>
          <w:sz w:val="25"/>
        </w:rPr>
        <w:t xml:space="preserve"> for Common Expense of the Management Committee prior to the Transfer Date to be paid in full on or before such date. Accordingly, it is intended that the cash position of the Management Committee as of the Transfer Date be zero (0).</w:t>
      </w:r>
    </w:p>
    <w:p w:rsidR="00377FF6" w:rsidRDefault="00756EEC">
      <w:pPr>
        <w:numPr>
          <w:ilvl w:val="0"/>
          <w:numId w:val="24"/>
        </w:numPr>
        <w:spacing w:before="250" w:line="268" w:lineRule="exact"/>
        <w:ind w:left="792" w:hanging="792"/>
        <w:jc w:val="both"/>
        <w:textAlignment w:val="baseline"/>
        <w:rPr>
          <w:rFonts w:eastAsia="Times New Roman"/>
          <w:color w:val="000000"/>
          <w:spacing w:val="4"/>
          <w:sz w:val="25"/>
          <w:u w:val="single"/>
        </w:rPr>
      </w:pPr>
      <w:r>
        <w:rPr>
          <w:rFonts w:eastAsia="Times New Roman"/>
          <w:color w:val="000000"/>
          <w:spacing w:val="4"/>
          <w:sz w:val="25"/>
          <w:u w:val="single"/>
        </w:rPr>
        <w:t>Insurance.</w:t>
      </w:r>
    </w:p>
    <w:p w:rsidR="00377FF6" w:rsidRDefault="00BF308A">
      <w:pPr>
        <w:tabs>
          <w:tab w:val="right" w:pos="9504"/>
        </w:tabs>
        <w:spacing w:before="311" w:line="278" w:lineRule="exact"/>
        <w:ind w:left="792"/>
        <w:textAlignment w:val="baseline"/>
        <w:rPr>
          <w:rFonts w:eastAsia="Times New Roman"/>
          <w:color w:val="000000"/>
          <w:sz w:val="25"/>
        </w:rPr>
      </w:pPr>
      <w:r>
        <w:pict>
          <v:line id="_x0000_s1053" style="position:absolute;left:0;text-align:left;z-index:251676672;mso-position-horizontal-relative:page;mso-position-vertical-relative:page" from="113.05pt,376.8pt" to="164.45pt,376.8pt" strokeweight=".7pt">
            <w10:wrap anchorx="page" anchory="page"/>
          </v:line>
        </w:pict>
      </w:r>
      <w:r w:rsidR="00756EEC">
        <w:rPr>
          <w:rFonts w:eastAsia="Times New Roman"/>
          <w:color w:val="000000"/>
          <w:sz w:val="25"/>
        </w:rPr>
        <w:t>A.</w:t>
      </w:r>
      <w:r w:rsidR="00756EEC">
        <w:rPr>
          <w:rFonts w:eastAsia="Times New Roman"/>
          <w:color w:val="000000"/>
          <w:sz w:val="25"/>
        </w:rPr>
        <w:tab/>
        <w:t>The Management Committee shall secure, and at all times maintain, the</w:t>
      </w:r>
    </w:p>
    <w:p w:rsidR="00377FF6" w:rsidRDefault="00756EEC">
      <w:pPr>
        <w:spacing w:line="278" w:lineRule="exact"/>
        <w:ind w:left="1440"/>
        <w:textAlignment w:val="baseline"/>
        <w:rPr>
          <w:rFonts w:eastAsia="Times New Roman"/>
          <w:color w:val="000000"/>
          <w:spacing w:val="2"/>
          <w:sz w:val="25"/>
        </w:rPr>
      </w:pPr>
      <w:proofErr w:type="gramStart"/>
      <w:r>
        <w:rPr>
          <w:rFonts w:eastAsia="Times New Roman"/>
          <w:color w:val="000000"/>
          <w:spacing w:val="2"/>
          <w:sz w:val="25"/>
        </w:rPr>
        <w:t>following</w:t>
      </w:r>
      <w:proofErr w:type="gramEnd"/>
      <w:r>
        <w:rPr>
          <w:rFonts w:eastAsia="Times New Roman"/>
          <w:color w:val="000000"/>
          <w:spacing w:val="2"/>
          <w:sz w:val="25"/>
        </w:rPr>
        <w:t xml:space="preserve"> insurance coverage:</w:t>
      </w:r>
    </w:p>
    <w:p w:rsidR="00377FF6" w:rsidRDefault="00756EEC">
      <w:pPr>
        <w:numPr>
          <w:ilvl w:val="0"/>
          <w:numId w:val="25"/>
        </w:numPr>
        <w:tabs>
          <w:tab w:val="clear" w:pos="720"/>
          <w:tab w:val="decimal" w:pos="2232"/>
          <w:tab w:val="right" w:pos="9504"/>
        </w:tabs>
        <w:spacing w:before="277" w:line="280" w:lineRule="exact"/>
        <w:ind w:left="2160" w:hanging="648"/>
        <w:jc w:val="both"/>
        <w:textAlignment w:val="baseline"/>
        <w:rPr>
          <w:rFonts w:eastAsia="Times New Roman"/>
          <w:color w:val="000000"/>
          <w:sz w:val="25"/>
        </w:rPr>
      </w:pPr>
      <w:r>
        <w:rPr>
          <w:rFonts w:eastAsia="Times New Roman"/>
          <w:color w:val="000000"/>
          <w:sz w:val="25"/>
        </w:rPr>
        <w:t xml:space="preserve">A multi-peril policy or policies of fire and casualty insurance, with </w:t>
      </w:r>
      <w:r>
        <w:rPr>
          <w:rFonts w:eastAsia="Times New Roman"/>
          <w:color w:val="000000"/>
          <w:sz w:val="25"/>
        </w:rPr>
        <w:br/>
        <w:t>extended coverage and all other coverage in the kinds and amounts commonly required by private institutional mortgage investors for projects similar in construction, location and use on a replacement cost basis in an amount not less than one hundred percent (100%) of the insurable value (based upon replacement costs). Each such policy shall contain the standard mortgage clause which must be endorsed to provide that any proceeds shall be paid to the Association for the use and benefit of Mortgagees as their interests may appear. The insured shall be the Association.</w:t>
      </w:r>
    </w:p>
    <w:p w:rsidR="00377FF6" w:rsidRDefault="00756EEC">
      <w:pPr>
        <w:numPr>
          <w:ilvl w:val="0"/>
          <w:numId w:val="25"/>
        </w:numPr>
        <w:tabs>
          <w:tab w:val="clear" w:pos="720"/>
          <w:tab w:val="decimal" w:pos="2232"/>
          <w:tab w:val="right" w:pos="9504"/>
        </w:tabs>
        <w:spacing w:before="296" w:line="280" w:lineRule="exact"/>
        <w:ind w:left="2160" w:hanging="648"/>
        <w:jc w:val="both"/>
        <w:textAlignment w:val="baseline"/>
        <w:rPr>
          <w:rFonts w:eastAsia="Times New Roman"/>
          <w:color w:val="000000"/>
          <w:sz w:val="25"/>
        </w:rPr>
      </w:pPr>
      <w:r>
        <w:rPr>
          <w:rFonts w:eastAsia="Times New Roman"/>
          <w:color w:val="000000"/>
          <w:sz w:val="25"/>
        </w:rPr>
        <w:t xml:space="preserve">A comprehensive policy of public liability insurance insuring the </w:t>
      </w:r>
      <w:r>
        <w:rPr>
          <w:rFonts w:eastAsia="Times New Roman"/>
          <w:color w:val="000000"/>
          <w:sz w:val="25"/>
        </w:rPr>
        <w:br/>
        <w:t>Association, the Management Committee, the Manager, and the Lot Owners against any liability incident to ownership, use or operation of the Common Areas and public ways of the Project which may arise among themselves, to the public or to any invitees or tenants of the Project or of the Lot Owners. Limits of liability under such insurance shall be not less than Three Hundred Thousand Dollars ($300,000.00)</w:t>
      </w:r>
    </w:p>
    <w:p w:rsidR="00377FF6" w:rsidRDefault="00377FF6">
      <w:pPr>
        <w:sectPr w:rsidR="00377FF6">
          <w:pgSz w:w="12240" w:h="15840"/>
          <w:pgMar w:top="1360" w:right="1177" w:bottom="1320" w:left="1523" w:header="720" w:footer="720" w:gutter="0"/>
          <w:cols w:space="720"/>
        </w:sectPr>
      </w:pPr>
    </w:p>
    <w:p w:rsidR="00377FF6" w:rsidRDefault="00BF308A">
      <w:pPr>
        <w:spacing w:before="29" w:line="280" w:lineRule="exact"/>
        <w:ind w:left="1512"/>
        <w:jc w:val="both"/>
        <w:textAlignment w:val="baseline"/>
        <w:rPr>
          <w:rFonts w:eastAsia="Times New Roman"/>
          <w:color w:val="000000"/>
          <w:spacing w:val="4"/>
          <w:sz w:val="25"/>
        </w:rPr>
      </w:pPr>
      <w:r>
        <w:lastRenderedPageBreak/>
        <w:pict>
          <v:shape id="_x0000_s1052" type="#_x0000_t202" style="position:absolute;left:0;text-align:left;margin-left:306.35pt;margin-top:705.25pt;width:20.9pt;height:14.5pt;z-index:-251664384;mso-wrap-distance-left:0;mso-wrap-distance-right:0;mso-position-horizontal-relative:page;mso-position-vertical-relative:page" filled="f" stroked="f">
            <v:textbox inset="0,0,0,0">
              <w:txbxContent>
                <w:p w:rsidR="00CA07BA" w:rsidRDefault="00CA07BA">
                  <w:pPr>
                    <w:spacing w:before="10" w:line="270" w:lineRule="exact"/>
                    <w:textAlignment w:val="baseline"/>
                    <w:rPr>
                      <w:rFonts w:eastAsia="Times New Roman"/>
                      <w:color w:val="000000"/>
                      <w:spacing w:val="12"/>
                      <w:sz w:val="25"/>
                    </w:rPr>
                  </w:pPr>
                  <w:r>
                    <w:rPr>
                      <w:rFonts w:eastAsia="Times New Roman"/>
                      <w:color w:val="000000"/>
                      <w:spacing w:val="12"/>
                      <w:sz w:val="25"/>
                    </w:rPr>
                    <w:t>16</w:t>
                  </w:r>
                </w:p>
              </w:txbxContent>
            </v:textbox>
            <w10:wrap type="square" anchorx="page" anchory="page"/>
          </v:shape>
        </w:pict>
      </w:r>
      <w:proofErr w:type="gramStart"/>
      <w:r w:rsidR="00756EEC">
        <w:rPr>
          <w:rFonts w:eastAsia="Times New Roman"/>
          <w:color w:val="000000"/>
          <w:spacing w:val="4"/>
          <w:sz w:val="25"/>
        </w:rPr>
        <w:t>per</w:t>
      </w:r>
      <w:proofErr w:type="gramEnd"/>
      <w:r w:rsidR="00756EEC">
        <w:rPr>
          <w:rFonts w:eastAsia="Times New Roman"/>
          <w:color w:val="000000"/>
          <w:spacing w:val="4"/>
          <w:sz w:val="25"/>
        </w:rPr>
        <w:t xml:space="preserve"> occurrence, for personal property injury and/or property damage. Such insurance policy shall contain a "severability of interest" endorsement which shall preclude the insurer from denying the claim of a Lot Owner because of negligent act of the Association or other Lot Owners. The scope of the coverage must include all other coverage in the kinds and amounts required by private institutional mortgage investors for similar projects in location, construction and use.</w:t>
      </w:r>
    </w:p>
    <w:p w:rsidR="00377FF6" w:rsidRDefault="00756EEC">
      <w:pPr>
        <w:tabs>
          <w:tab w:val="right" w:pos="8784"/>
        </w:tabs>
        <w:spacing w:before="279" w:line="278" w:lineRule="exact"/>
        <w:ind w:left="720"/>
        <w:textAlignment w:val="baseline"/>
        <w:rPr>
          <w:rFonts w:eastAsia="Times New Roman"/>
          <w:color w:val="000000"/>
          <w:sz w:val="25"/>
        </w:rPr>
      </w:pPr>
      <w:r>
        <w:rPr>
          <w:rFonts w:eastAsia="Times New Roman"/>
          <w:color w:val="000000"/>
          <w:sz w:val="25"/>
        </w:rPr>
        <w:t>3.</w:t>
      </w:r>
      <w:r>
        <w:rPr>
          <w:rFonts w:eastAsia="Times New Roman"/>
          <w:color w:val="000000"/>
          <w:sz w:val="25"/>
        </w:rPr>
        <w:tab/>
        <w:t>The Association shall maintain fidelity coverage to protect against</w:t>
      </w:r>
    </w:p>
    <w:p w:rsidR="00377FF6" w:rsidRDefault="00756EEC">
      <w:pPr>
        <w:spacing w:line="279" w:lineRule="exact"/>
        <w:ind w:left="1512"/>
        <w:jc w:val="both"/>
        <w:textAlignment w:val="baseline"/>
        <w:rPr>
          <w:rFonts w:eastAsia="Times New Roman"/>
          <w:color w:val="000000"/>
          <w:spacing w:val="3"/>
          <w:sz w:val="25"/>
        </w:rPr>
      </w:pPr>
      <w:proofErr w:type="gramStart"/>
      <w:r>
        <w:rPr>
          <w:rFonts w:eastAsia="Times New Roman"/>
          <w:color w:val="000000"/>
          <w:spacing w:val="3"/>
          <w:sz w:val="25"/>
        </w:rPr>
        <w:t>dishonest</w:t>
      </w:r>
      <w:proofErr w:type="gramEnd"/>
      <w:r>
        <w:rPr>
          <w:rFonts w:eastAsia="Times New Roman"/>
          <w:color w:val="000000"/>
          <w:spacing w:val="3"/>
          <w:sz w:val="25"/>
        </w:rPr>
        <w:t xml:space="preserve"> acts on the part of Management Committee Members, Manager, employees or volunteers responsible for handling funds belonging to or administered by the Association. The fidelity bond or insurance must name the Association as the named insured and shall be written in an amount sufficient to provide protection which in no event shall be less than one and one-half times the insured's estimated annual operating expenses and revenues. In connection with such coverage, an appropriate endorsement to the policy to cover any person who serves without compensation shall be added if the policy would not otherwise cover volunteers.</w:t>
      </w:r>
    </w:p>
    <w:p w:rsidR="00377FF6" w:rsidRDefault="00756EEC">
      <w:pPr>
        <w:tabs>
          <w:tab w:val="left" w:pos="720"/>
        </w:tabs>
        <w:spacing w:before="281" w:line="280" w:lineRule="exact"/>
        <w:textAlignment w:val="baseline"/>
        <w:rPr>
          <w:rFonts w:eastAsia="Times New Roman"/>
          <w:color w:val="000000"/>
          <w:spacing w:val="4"/>
          <w:sz w:val="25"/>
        </w:rPr>
      </w:pPr>
      <w:r>
        <w:rPr>
          <w:rFonts w:eastAsia="Times New Roman"/>
          <w:color w:val="000000"/>
          <w:spacing w:val="4"/>
          <w:sz w:val="25"/>
        </w:rPr>
        <w:t>B.</w:t>
      </w:r>
      <w:r>
        <w:rPr>
          <w:rFonts w:eastAsia="Times New Roman"/>
          <w:color w:val="000000"/>
          <w:spacing w:val="4"/>
          <w:sz w:val="25"/>
        </w:rPr>
        <w:tab/>
        <w:t>The following additional provisions shall apply with respect to insurance:</w:t>
      </w:r>
    </w:p>
    <w:p w:rsidR="00377FF6" w:rsidRDefault="00756EEC">
      <w:pPr>
        <w:numPr>
          <w:ilvl w:val="0"/>
          <w:numId w:val="26"/>
        </w:numPr>
        <w:tabs>
          <w:tab w:val="clear" w:pos="720"/>
          <w:tab w:val="decimal" w:pos="1440"/>
          <w:tab w:val="right" w:pos="8784"/>
        </w:tabs>
        <w:spacing w:before="287" w:line="280" w:lineRule="exact"/>
        <w:ind w:left="1512" w:hanging="792"/>
        <w:jc w:val="both"/>
        <w:textAlignment w:val="baseline"/>
        <w:rPr>
          <w:rFonts w:eastAsia="Times New Roman"/>
          <w:color w:val="000000"/>
          <w:sz w:val="25"/>
        </w:rPr>
      </w:pPr>
      <w:r>
        <w:rPr>
          <w:rFonts w:eastAsia="Times New Roman"/>
          <w:color w:val="000000"/>
          <w:sz w:val="25"/>
        </w:rPr>
        <w:t xml:space="preserve">In addition to the insurance and bond coverage described above, the </w:t>
      </w:r>
      <w:r>
        <w:rPr>
          <w:rFonts w:eastAsia="Times New Roman"/>
          <w:color w:val="000000"/>
          <w:sz w:val="25"/>
        </w:rPr>
        <w:br/>
        <w:t>Management Committee shall secure and at all times maintain insurance against such risks as are, or hereafter may be, customarily insured against in connection with all condominium projects similar to the Project in construction, nature or use.</w:t>
      </w:r>
    </w:p>
    <w:p w:rsidR="00377FF6" w:rsidRDefault="00756EEC" w:rsidP="00BE7BDB">
      <w:pPr>
        <w:numPr>
          <w:ilvl w:val="0"/>
          <w:numId w:val="26"/>
        </w:numPr>
        <w:tabs>
          <w:tab w:val="clear" w:pos="720"/>
          <w:tab w:val="decimal" w:pos="1440"/>
          <w:tab w:val="right" w:pos="8784"/>
        </w:tabs>
        <w:spacing w:before="275" w:line="280" w:lineRule="exact"/>
        <w:ind w:left="1512" w:hanging="792"/>
        <w:textAlignment w:val="baseline"/>
        <w:rPr>
          <w:rFonts w:eastAsia="Times New Roman"/>
          <w:color w:val="000000"/>
          <w:spacing w:val="1"/>
          <w:sz w:val="25"/>
        </w:rPr>
      </w:pPr>
      <w:r>
        <w:rPr>
          <w:rFonts w:eastAsia="Times New Roman"/>
          <w:color w:val="000000"/>
          <w:spacing w:val="1"/>
          <w:sz w:val="25"/>
        </w:rPr>
        <w:t xml:space="preserve">Each hazard insurance policy shall be written by a company holding a </w:t>
      </w:r>
      <w:r>
        <w:rPr>
          <w:rFonts w:eastAsia="Times New Roman"/>
          <w:color w:val="000000"/>
          <w:spacing w:val="1"/>
          <w:sz w:val="25"/>
        </w:rPr>
        <w:br/>
        <w:t xml:space="preserve">financial rating of Class VI or better from Best's Insurance Reports. Each insurer must be specifically licensed to transact business within the State of Utah. Policies are unacceptable where: (a) under the terms of the carrier's charter, by-laws or policy, contributions or assessments may be made against the Borrower or </w:t>
      </w:r>
      <w:r w:rsidR="00BE7BDB">
        <w:rPr>
          <w:rFonts w:eastAsia="Times New Roman"/>
          <w:color w:val="000000"/>
          <w:spacing w:val="1"/>
          <w:sz w:val="25"/>
        </w:rPr>
        <w:t>CJ Homes Inc</w:t>
      </w:r>
      <w:r>
        <w:rPr>
          <w:rFonts w:eastAsia="Times New Roman"/>
          <w:color w:val="000000"/>
          <w:spacing w:val="1"/>
          <w:sz w:val="25"/>
        </w:rPr>
        <w:t>. or its designee; or (b) by the terms of the carrier's charter, by</w:t>
      </w:r>
      <w:r>
        <w:rPr>
          <w:rFonts w:eastAsia="Times New Roman"/>
          <w:color w:val="000000"/>
          <w:spacing w:val="1"/>
          <w:sz w:val="25"/>
        </w:rPr>
        <w:softHyphen/>
        <w:t>laws or policy loss payments are contingent upon action by the carrier's board of directors, policyholders, or members; or (c) the policy includes any limiting clauses (other than insurance conditi</w:t>
      </w:r>
      <w:r w:rsidR="00BE7BDB">
        <w:rPr>
          <w:rFonts w:eastAsia="Times New Roman"/>
          <w:color w:val="000000"/>
          <w:spacing w:val="1"/>
          <w:sz w:val="25"/>
        </w:rPr>
        <w:t xml:space="preserve">ons) which could prevent Jacquelyn Estates or </w:t>
      </w:r>
      <w:r>
        <w:rPr>
          <w:rFonts w:eastAsia="Times New Roman"/>
          <w:color w:val="000000"/>
          <w:spacing w:val="1"/>
          <w:sz w:val="25"/>
        </w:rPr>
        <w:t xml:space="preserve">the borrower from collecting the insurance </w:t>
      </w:r>
      <w:proofErr w:type="spellStart"/>
      <w:r>
        <w:rPr>
          <w:rFonts w:eastAsia="Times New Roman"/>
          <w:color w:val="000000"/>
          <w:spacing w:val="1"/>
          <w:sz w:val="25"/>
        </w:rPr>
        <w:t>proceeus</w:t>
      </w:r>
      <w:proofErr w:type="spellEnd"/>
      <w:r>
        <w:rPr>
          <w:rFonts w:eastAsia="Times New Roman"/>
          <w:color w:val="000000"/>
          <w:spacing w:val="1"/>
          <w:sz w:val="25"/>
        </w:rPr>
        <w:t>.</w:t>
      </w:r>
    </w:p>
    <w:p w:rsidR="00377FF6" w:rsidRDefault="00756EEC">
      <w:pPr>
        <w:numPr>
          <w:ilvl w:val="0"/>
          <w:numId w:val="26"/>
        </w:numPr>
        <w:tabs>
          <w:tab w:val="clear" w:pos="720"/>
          <w:tab w:val="decimal" w:pos="1440"/>
          <w:tab w:val="right" w:pos="8784"/>
        </w:tabs>
        <w:spacing w:before="284" w:line="280" w:lineRule="exact"/>
        <w:ind w:left="1512" w:hanging="792"/>
        <w:jc w:val="both"/>
        <w:textAlignment w:val="baseline"/>
        <w:rPr>
          <w:rFonts w:eastAsia="Times New Roman"/>
          <w:color w:val="000000"/>
          <w:sz w:val="25"/>
        </w:rPr>
      </w:pPr>
      <w:r>
        <w:rPr>
          <w:rFonts w:eastAsia="Times New Roman"/>
          <w:color w:val="000000"/>
          <w:sz w:val="25"/>
        </w:rPr>
        <w:t xml:space="preserve">The Management Committee shall have the authority to adjust losses </w:t>
      </w:r>
      <w:r>
        <w:rPr>
          <w:rFonts w:eastAsia="Times New Roman"/>
          <w:color w:val="000000"/>
          <w:sz w:val="25"/>
        </w:rPr>
        <w:br/>
        <w:t>with respect to Common Areas.</w:t>
      </w:r>
    </w:p>
    <w:p w:rsidR="00377FF6" w:rsidRDefault="00377FF6">
      <w:pPr>
        <w:sectPr w:rsidR="00377FF6">
          <w:pgSz w:w="12240" w:h="15840"/>
          <w:pgMar w:top="1340" w:right="1170" w:bottom="1339" w:left="2290" w:header="720" w:footer="720" w:gutter="0"/>
          <w:cols w:space="720"/>
        </w:sectPr>
      </w:pPr>
    </w:p>
    <w:p w:rsidR="00377FF6" w:rsidRDefault="00BF308A">
      <w:pPr>
        <w:numPr>
          <w:ilvl w:val="0"/>
          <w:numId w:val="27"/>
        </w:numPr>
        <w:tabs>
          <w:tab w:val="clear" w:pos="792"/>
          <w:tab w:val="decimal" w:pos="1512"/>
          <w:tab w:val="right" w:pos="8784"/>
        </w:tabs>
        <w:spacing w:before="11" w:line="285" w:lineRule="exact"/>
        <w:ind w:left="1512" w:hanging="792"/>
        <w:jc w:val="both"/>
        <w:textAlignment w:val="baseline"/>
        <w:rPr>
          <w:rFonts w:eastAsia="Times New Roman"/>
          <w:color w:val="000000"/>
          <w:sz w:val="25"/>
        </w:rPr>
      </w:pPr>
      <w:r>
        <w:lastRenderedPageBreak/>
        <w:pict>
          <v:shape id="_x0000_s1051" type="#_x0000_t202" style="position:absolute;left:0;text-align:left;margin-left:304.15pt;margin-top:705pt;width:20.95pt;height:14.4pt;z-index:-251663360;mso-wrap-distance-left:0;mso-wrap-distance-right:0;mso-position-horizontal-relative:page;mso-position-vertical-relative:page" filled="f" stroked="f">
            <v:textbox inset="0,0,0,0">
              <w:txbxContent>
                <w:p w:rsidR="00CA07BA" w:rsidRDefault="00CA07BA">
                  <w:pPr>
                    <w:spacing w:before="1" w:line="284" w:lineRule="exact"/>
                    <w:textAlignment w:val="baseline"/>
                    <w:rPr>
                      <w:rFonts w:eastAsia="Times New Roman"/>
                      <w:color w:val="000000"/>
                      <w:spacing w:val="13"/>
                      <w:sz w:val="25"/>
                    </w:rPr>
                  </w:pPr>
                  <w:r>
                    <w:rPr>
                      <w:rFonts w:eastAsia="Times New Roman"/>
                      <w:color w:val="000000"/>
                      <w:spacing w:val="13"/>
                      <w:sz w:val="25"/>
                    </w:rPr>
                    <w:t>17</w:t>
                  </w:r>
                </w:p>
              </w:txbxContent>
            </v:textbox>
            <w10:wrap type="square" anchorx="page" anchory="page"/>
          </v:shape>
        </w:pict>
      </w:r>
      <w:r w:rsidR="00756EEC">
        <w:rPr>
          <w:rFonts w:eastAsia="Times New Roman"/>
          <w:color w:val="000000"/>
          <w:sz w:val="25"/>
        </w:rPr>
        <w:t xml:space="preserve">Insurance secured and maintained by the Management Committee </w:t>
      </w:r>
      <w:r w:rsidR="00756EEC">
        <w:rPr>
          <w:rFonts w:eastAsia="Times New Roman"/>
          <w:color w:val="000000"/>
          <w:sz w:val="25"/>
        </w:rPr>
        <w:br/>
        <w:t>shall not be brought into contribution with insurance held by individual Lot Owners or their Mortgagee.</w:t>
      </w:r>
    </w:p>
    <w:p w:rsidR="00377FF6" w:rsidRDefault="00756EEC">
      <w:pPr>
        <w:numPr>
          <w:ilvl w:val="0"/>
          <w:numId w:val="27"/>
        </w:numPr>
        <w:tabs>
          <w:tab w:val="clear" w:pos="792"/>
          <w:tab w:val="decimal" w:pos="1512"/>
          <w:tab w:val="right" w:pos="8784"/>
        </w:tabs>
        <w:spacing w:before="275" w:line="287" w:lineRule="exact"/>
        <w:ind w:left="1512" w:hanging="792"/>
        <w:jc w:val="both"/>
        <w:textAlignment w:val="baseline"/>
        <w:rPr>
          <w:rFonts w:eastAsia="Times New Roman"/>
          <w:color w:val="000000"/>
          <w:sz w:val="25"/>
        </w:rPr>
      </w:pPr>
      <w:r>
        <w:rPr>
          <w:rFonts w:eastAsia="Times New Roman"/>
          <w:color w:val="000000"/>
          <w:sz w:val="25"/>
        </w:rPr>
        <w:t xml:space="preserve">Each policy of insurance obtained by the Management Committee shall </w:t>
      </w:r>
      <w:r>
        <w:rPr>
          <w:rFonts w:eastAsia="Times New Roman"/>
          <w:color w:val="000000"/>
          <w:sz w:val="25"/>
        </w:rPr>
        <w:br/>
        <w:t>provide:</w:t>
      </w:r>
    </w:p>
    <w:p w:rsidR="00377FF6" w:rsidRDefault="00756EEC">
      <w:pPr>
        <w:numPr>
          <w:ilvl w:val="0"/>
          <w:numId w:val="28"/>
        </w:numPr>
        <w:tabs>
          <w:tab w:val="clear" w:pos="792"/>
          <w:tab w:val="decimal" w:pos="2304"/>
          <w:tab w:val="right" w:pos="8784"/>
        </w:tabs>
        <w:spacing w:before="273" w:line="282" w:lineRule="exact"/>
        <w:ind w:left="2160" w:hanging="648"/>
        <w:jc w:val="both"/>
        <w:textAlignment w:val="baseline"/>
        <w:rPr>
          <w:rFonts w:eastAsia="Times New Roman"/>
          <w:color w:val="000000"/>
          <w:sz w:val="25"/>
        </w:rPr>
      </w:pPr>
      <w:r>
        <w:rPr>
          <w:rFonts w:eastAsia="Times New Roman"/>
          <w:color w:val="000000"/>
          <w:sz w:val="25"/>
        </w:rPr>
        <w:t xml:space="preserve">a standard mortgagee clause commonly accepted by private </w:t>
      </w:r>
      <w:r>
        <w:rPr>
          <w:rFonts w:eastAsia="Times New Roman"/>
          <w:color w:val="000000"/>
          <w:sz w:val="25"/>
        </w:rPr>
        <w:br/>
        <w:t>institutional mortgage investors in the Area in which the Project is located;</w:t>
      </w:r>
    </w:p>
    <w:p w:rsidR="00377FF6" w:rsidRDefault="00756EEC">
      <w:pPr>
        <w:numPr>
          <w:ilvl w:val="0"/>
          <w:numId w:val="28"/>
        </w:numPr>
        <w:tabs>
          <w:tab w:val="clear" w:pos="792"/>
          <w:tab w:val="decimal" w:pos="2304"/>
          <w:tab w:val="right" w:pos="8784"/>
        </w:tabs>
        <w:spacing w:before="275" w:line="280" w:lineRule="exact"/>
        <w:ind w:left="2160" w:hanging="648"/>
        <w:jc w:val="both"/>
        <w:textAlignment w:val="baseline"/>
        <w:rPr>
          <w:rFonts w:eastAsia="Times New Roman"/>
          <w:color w:val="000000"/>
          <w:sz w:val="25"/>
        </w:rPr>
      </w:pPr>
      <w:r>
        <w:rPr>
          <w:rFonts w:eastAsia="Times New Roman"/>
          <w:color w:val="000000"/>
          <w:sz w:val="25"/>
        </w:rPr>
        <w:t xml:space="preserve">a waiver (if available) of the insurer's subrogation rights with </w:t>
      </w:r>
      <w:r>
        <w:rPr>
          <w:rFonts w:eastAsia="Times New Roman"/>
          <w:color w:val="000000"/>
          <w:sz w:val="25"/>
        </w:rPr>
        <w:br/>
        <w:t>respect to the Management Committee, the Manager, the Lot Owners, and their respective servants, agents and guests;</w:t>
      </w:r>
    </w:p>
    <w:p w:rsidR="00377FF6" w:rsidRDefault="00756EEC">
      <w:pPr>
        <w:numPr>
          <w:ilvl w:val="0"/>
          <w:numId w:val="28"/>
        </w:numPr>
        <w:tabs>
          <w:tab w:val="clear" w:pos="792"/>
          <w:tab w:val="decimal" w:pos="2304"/>
          <w:tab w:val="right" w:pos="8784"/>
        </w:tabs>
        <w:spacing w:before="285" w:line="277" w:lineRule="exact"/>
        <w:ind w:left="2160" w:hanging="648"/>
        <w:jc w:val="both"/>
        <w:textAlignment w:val="baseline"/>
        <w:rPr>
          <w:rFonts w:eastAsia="Times New Roman"/>
          <w:color w:val="000000"/>
          <w:sz w:val="25"/>
        </w:rPr>
      </w:pPr>
      <w:r>
        <w:rPr>
          <w:rFonts w:eastAsia="Times New Roman"/>
          <w:color w:val="000000"/>
          <w:sz w:val="25"/>
        </w:rPr>
        <w:t xml:space="preserve">that it cannot be cancelled, suspended, or invalidated due to the </w:t>
      </w:r>
      <w:r>
        <w:rPr>
          <w:rFonts w:eastAsia="Times New Roman"/>
          <w:color w:val="000000"/>
          <w:sz w:val="25"/>
        </w:rPr>
        <w:br/>
        <w:t>conduct of any particular Lot Owner or Owners;</w:t>
      </w:r>
    </w:p>
    <w:p w:rsidR="00377FF6" w:rsidRDefault="00756EEC">
      <w:pPr>
        <w:numPr>
          <w:ilvl w:val="0"/>
          <w:numId w:val="28"/>
        </w:numPr>
        <w:tabs>
          <w:tab w:val="clear" w:pos="792"/>
          <w:tab w:val="decimal" w:pos="2304"/>
          <w:tab w:val="right" w:pos="8784"/>
        </w:tabs>
        <w:spacing w:before="277" w:line="281" w:lineRule="exact"/>
        <w:ind w:left="2160" w:hanging="648"/>
        <w:jc w:val="both"/>
        <w:textAlignment w:val="baseline"/>
        <w:rPr>
          <w:rFonts w:eastAsia="Times New Roman"/>
          <w:color w:val="000000"/>
          <w:sz w:val="25"/>
        </w:rPr>
      </w:pPr>
      <w:r>
        <w:rPr>
          <w:rFonts w:eastAsia="Times New Roman"/>
          <w:color w:val="000000"/>
          <w:sz w:val="25"/>
        </w:rPr>
        <w:t xml:space="preserve">that it cannot be cancelled, suspended, or invalidated due to the </w:t>
      </w:r>
      <w:r>
        <w:rPr>
          <w:rFonts w:eastAsia="Times New Roman"/>
          <w:color w:val="000000"/>
          <w:sz w:val="25"/>
        </w:rPr>
        <w:br/>
        <w:t>conduct of any member, office or employee of the Management Committee or the Manager without a prior written demand that the defect be cured;</w:t>
      </w:r>
    </w:p>
    <w:p w:rsidR="00377FF6" w:rsidRDefault="00756EEC">
      <w:pPr>
        <w:numPr>
          <w:ilvl w:val="0"/>
          <w:numId w:val="28"/>
        </w:numPr>
        <w:tabs>
          <w:tab w:val="clear" w:pos="792"/>
          <w:tab w:val="decimal" w:pos="2304"/>
          <w:tab w:val="right" w:pos="8784"/>
        </w:tabs>
        <w:spacing w:before="281" w:line="282" w:lineRule="exact"/>
        <w:ind w:left="2160" w:hanging="648"/>
        <w:jc w:val="both"/>
        <w:textAlignment w:val="baseline"/>
        <w:rPr>
          <w:rFonts w:eastAsia="Times New Roman"/>
          <w:color w:val="000000"/>
          <w:sz w:val="25"/>
        </w:rPr>
      </w:pPr>
      <w:r>
        <w:rPr>
          <w:rFonts w:eastAsia="Times New Roman"/>
          <w:color w:val="000000"/>
          <w:sz w:val="25"/>
        </w:rPr>
        <w:t xml:space="preserve">that any "no other insurance clause" therein shall not apply with </w:t>
      </w:r>
      <w:r>
        <w:rPr>
          <w:rFonts w:eastAsia="Times New Roman"/>
          <w:color w:val="000000"/>
          <w:sz w:val="25"/>
        </w:rPr>
        <w:br/>
        <w:t>respect to insurance held individually by the Lot Owners;</w:t>
      </w:r>
    </w:p>
    <w:p w:rsidR="00377FF6" w:rsidRDefault="00756EEC">
      <w:pPr>
        <w:numPr>
          <w:ilvl w:val="0"/>
          <w:numId w:val="28"/>
        </w:numPr>
        <w:tabs>
          <w:tab w:val="clear" w:pos="792"/>
          <w:tab w:val="decimal" w:pos="2304"/>
          <w:tab w:val="right" w:pos="8784"/>
        </w:tabs>
        <w:spacing w:before="289" w:line="277" w:lineRule="exact"/>
        <w:ind w:left="2160" w:hanging="648"/>
        <w:jc w:val="both"/>
        <w:textAlignment w:val="baseline"/>
        <w:rPr>
          <w:rFonts w:eastAsia="Times New Roman"/>
          <w:color w:val="000000"/>
          <w:sz w:val="25"/>
        </w:rPr>
      </w:pPr>
      <w:proofErr w:type="gramStart"/>
      <w:r>
        <w:rPr>
          <w:rFonts w:eastAsia="Times New Roman"/>
          <w:color w:val="000000"/>
          <w:sz w:val="25"/>
        </w:rPr>
        <w:t>and</w:t>
      </w:r>
      <w:proofErr w:type="gramEnd"/>
      <w:r>
        <w:rPr>
          <w:rFonts w:eastAsia="Times New Roman"/>
          <w:color w:val="000000"/>
          <w:sz w:val="25"/>
        </w:rPr>
        <w:t xml:space="preserve"> that a mortgage clause endorsement which must provide </w:t>
      </w:r>
      <w:r>
        <w:rPr>
          <w:rFonts w:eastAsia="Times New Roman"/>
          <w:color w:val="000000"/>
          <w:sz w:val="25"/>
        </w:rPr>
        <w:br/>
        <w:t>that the insurance carrier shall notify the first Mortgagee (or trustee) named at least ten (10) days in advance of the effective date of any reduction in or cancellation of the policy.</w:t>
      </w:r>
    </w:p>
    <w:p w:rsidR="00377FF6" w:rsidRDefault="00756EEC">
      <w:pPr>
        <w:numPr>
          <w:ilvl w:val="0"/>
          <w:numId w:val="29"/>
        </w:numPr>
        <w:tabs>
          <w:tab w:val="right" w:pos="8784"/>
        </w:tabs>
        <w:spacing w:before="283" w:line="280" w:lineRule="exact"/>
        <w:ind w:hanging="720"/>
        <w:jc w:val="both"/>
        <w:textAlignment w:val="baseline"/>
        <w:rPr>
          <w:rFonts w:eastAsia="Times New Roman"/>
          <w:color w:val="000000"/>
          <w:spacing w:val="4"/>
          <w:sz w:val="25"/>
        </w:rPr>
      </w:pPr>
      <w:r>
        <w:rPr>
          <w:rFonts w:eastAsia="Times New Roman"/>
          <w:color w:val="000000"/>
          <w:spacing w:val="4"/>
          <w:sz w:val="25"/>
        </w:rPr>
        <w:t xml:space="preserve">Each Lot Owner shall secure, and at all times maintain, a multi-peril policy </w:t>
      </w:r>
      <w:r>
        <w:rPr>
          <w:rFonts w:eastAsia="Times New Roman"/>
          <w:color w:val="000000"/>
          <w:spacing w:val="4"/>
          <w:sz w:val="25"/>
        </w:rPr>
        <w:br/>
        <w:t>of fire insurance and casualty insurance on his Lot, with extended coverage and all other coverage in the kinds and amounts commonly required by private institutional mortgage investors for Dwellings similar in construction, location and use on a replacement cost basis in an amount not less than one-hundred percent (100%) of the insurable value (based upon replacement cost).</w:t>
      </w:r>
    </w:p>
    <w:p w:rsidR="00377FF6" w:rsidRDefault="00756EEC">
      <w:pPr>
        <w:numPr>
          <w:ilvl w:val="0"/>
          <w:numId w:val="29"/>
        </w:numPr>
        <w:tabs>
          <w:tab w:val="right" w:pos="8784"/>
        </w:tabs>
        <w:spacing w:before="275" w:line="281" w:lineRule="exact"/>
        <w:ind w:hanging="720"/>
        <w:jc w:val="both"/>
        <w:textAlignment w:val="baseline"/>
        <w:rPr>
          <w:rFonts w:eastAsia="Times New Roman"/>
          <w:color w:val="000000"/>
          <w:spacing w:val="1"/>
          <w:sz w:val="25"/>
        </w:rPr>
      </w:pPr>
      <w:r>
        <w:rPr>
          <w:rFonts w:eastAsia="Times New Roman"/>
          <w:color w:val="000000"/>
          <w:spacing w:val="1"/>
          <w:sz w:val="25"/>
        </w:rPr>
        <w:t xml:space="preserve">The Project is not located in an area identified by the Secretary of Housing </w:t>
      </w:r>
      <w:r>
        <w:rPr>
          <w:rFonts w:eastAsia="Times New Roman"/>
          <w:color w:val="000000"/>
          <w:spacing w:val="1"/>
          <w:sz w:val="25"/>
        </w:rPr>
        <w:br/>
        <w:t>and Urban Development as an area having specialized flood hazards. In the event that at some future time the Project should be declared to be in such flood area, a blanket policy of flood insurance on the Project shall be maintained in the amount of the aggregate of the outstanding principal</w:t>
      </w:r>
    </w:p>
    <w:p w:rsidR="00377FF6" w:rsidRDefault="00377FF6">
      <w:pPr>
        <w:sectPr w:rsidR="00377FF6">
          <w:pgSz w:w="12240" w:h="15840"/>
          <w:pgMar w:top="1340" w:right="1204" w:bottom="1344" w:left="2256" w:header="720" w:footer="720" w:gutter="0"/>
          <w:cols w:space="720"/>
        </w:sectPr>
      </w:pPr>
    </w:p>
    <w:p w:rsidR="00377FF6" w:rsidRDefault="00BF308A">
      <w:pPr>
        <w:spacing w:before="34" w:line="280" w:lineRule="exact"/>
        <w:ind w:left="1512"/>
        <w:jc w:val="both"/>
        <w:textAlignment w:val="baseline"/>
        <w:rPr>
          <w:rFonts w:eastAsia="Times New Roman"/>
          <w:color w:val="000000"/>
          <w:sz w:val="25"/>
        </w:rPr>
      </w:pPr>
      <w:r>
        <w:lastRenderedPageBreak/>
        <w:pict>
          <v:shape id="_x0000_s1050" type="#_x0000_t202" style="position:absolute;left:0;text-align:left;margin-left:306.35pt;margin-top:706.7pt;width:20.9pt;height:14.4pt;z-index:-251662336;mso-wrap-distance-left:0;mso-wrap-distance-right:0;mso-position-horizontal-relative:page;mso-position-vertical-relative:page" filled="f" stroked="f">
            <v:textbox inset="0,0,0,0">
              <w:txbxContent>
                <w:p w:rsidR="00CA07BA" w:rsidRDefault="00CA07BA">
                  <w:pPr>
                    <w:spacing w:before="8" w:line="272" w:lineRule="exact"/>
                    <w:textAlignment w:val="baseline"/>
                    <w:rPr>
                      <w:rFonts w:eastAsia="Times New Roman"/>
                      <w:color w:val="000000"/>
                      <w:spacing w:val="12"/>
                      <w:sz w:val="25"/>
                    </w:rPr>
                  </w:pPr>
                  <w:r>
                    <w:rPr>
                      <w:rFonts w:eastAsia="Times New Roman"/>
                      <w:color w:val="000000"/>
                      <w:spacing w:val="12"/>
                      <w:sz w:val="25"/>
                    </w:rPr>
                    <w:t>18</w:t>
                  </w:r>
                </w:p>
              </w:txbxContent>
            </v:textbox>
            <w10:wrap type="square" anchorx="page" anchory="page"/>
          </v:shape>
        </w:pict>
      </w:r>
      <w:proofErr w:type="gramStart"/>
      <w:r w:rsidR="00756EEC">
        <w:rPr>
          <w:rFonts w:eastAsia="Times New Roman"/>
          <w:color w:val="000000"/>
          <w:sz w:val="25"/>
        </w:rPr>
        <w:t>balances</w:t>
      </w:r>
      <w:proofErr w:type="gramEnd"/>
      <w:r w:rsidR="00756EEC">
        <w:rPr>
          <w:rFonts w:eastAsia="Times New Roman"/>
          <w:color w:val="000000"/>
          <w:sz w:val="25"/>
        </w:rPr>
        <w:t xml:space="preserve"> of the mortgage loans on the Lots comprising the Project or the maximum coverage limit available under the National Flood Insurance Act of 1968, as amended, whichever is less. The name of the insured under each required policy must be in form and substance as that required by the Federal Home Loan Mortgage Corporation at any given time.</w:t>
      </w:r>
    </w:p>
    <w:p w:rsidR="00377FF6" w:rsidRDefault="00756EEC">
      <w:pPr>
        <w:tabs>
          <w:tab w:val="decimal" w:pos="288"/>
          <w:tab w:val="right" w:pos="9504"/>
        </w:tabs>
        <w:spacing w:before="286" w:line="279" w:lineRule="exact"/>
        <w:textAlignment w:val="baseline"/>
        <w:rPr>
          <w:rFonts w:eastAsia="Times New Roman"/>
          <w:color w:val="000000"/>
          <w:sz w:val="25"/>
        </w:rPr>
      </w:pPr>
      <w:r>
        <w:rPr>
          <w:rFonts w:eastAsia="Times New Roman"/>
          <w:color w:val="000000"/>
          <w:sz w:val="25"/>
        </w:rPr>
        <w:tab/>
        <w:t>21.</w:t>
      </w:r>
      <w:r>
        <w:rPr>
          <w:rFonts w:eastAsia="Times New Roman"/>
          <w:color w:val="000000"/>
          <w:sz w:val="25"/>
        </w:rPr>
        <w:tab/>
      </w:r>
      <w:r>
        <w:rPr>
          <w:rFonts w:eastAsia="Times New Roman"/>
          <w:color w:val="000000"/>
          <w:sz w:val="25"/>
          <w:u w:val="single"/>
        </w:rPr>
        <w:t>Certain Provisions Applicable to Declarant.</w:t>
      </w:r>
      <w:r>
        <w:rPr>
          <w:rFonts w:eastAsia="Times New Roman"/>
          <w:color w:val="000000"/>
          <w:sz w:val="25"/>
        </w:rPr>
        <w:t xml:space="preserve"> Notwithstanding any other provision</w:t>
      </w:r>
    </w:p>
    <w:p w:rsidR="00377FF6" w:rsidRDefault="00756EEC">
      <w:pPr>
        <w:spacing w:line="279" w:lineRule="exact"/>
        <w:ind w:left="720"/>
        <w:jc w:val="both"/>
        <w:textAlignment w:val="baseline"/>
        <w:rPr>
          <w:rFonts w:eastAsia="Times New Roman"/>
          <w:color w:val="000000"/>
          <w:sz w:val="25"/>
        </w:rPr>
      </w:pPr>
      <w:proofErr w:type="gramStart"/>
      <w:r>
        <w:rPr>
          <w:rFonts w:eastAsia="Times New Roman"/>
          <w:color w:val="000000"/>
          <w:sz w:val="25"/>
        </w:rPr>
        <w:t>herein</w:t>
      </w:r>
      <w:proofErr w:type="gramEnd"/>
      <w:r>
        <w:rPr>
          <w:rFonts w:eastAsia="Times New Roman"/>
          <w:color w:val="000000"/>
          <w:sz w:val="25"/>
        </w:rPr>
        <w:t xml:space="preserve"> contained, for so long as Declarant continues to own any of the Lots, the following provisions shall be deemed to be in full force and effect as to each Lot owned by Declarant in accordance with the Declaration.</w:t>
      </w:r>
    </w:p>
    <w:p w:rsidR="00377FF6" w:rsidRDefault="00756EEC">
      <w:pPr>
        <w:numPr>
          <w:ilvl w:val="0"/>
          <w:numId w:val="30"/>
        </w:numPr>
        <w:tabs>
          <w:tab w:val="clear" w:pos="720"/>
          <w:tab w:val="decimal" w:pos="1440"/>
          <w:tab w:val="right" w:pos="9504"/>
        </w:tabs>
        <w:spacing w:before="275" w:line="280" w:lineRule="exact"/>
        <w:ind w:left="1512" w:hanging="792"/>
        <w:jc w:val="both"/>
        <w:textAlignment w:val="baseline"/>
        <w:rPr>
          <w:rFonts w:eastAsia="Times New Roman"/>
          <w:color w:val="000000"/>
          <w:spacing w:val="3"/>
          <w:sz w:val="25"/>
        </w:rPr>
      </w:pPr>
      <w:r>
        <w:rPr>
          <w:rFonts w:eastAsia="Times New Roman"/>
          <w:color w:val="000000"/>
          <w:spacing w:val="3"/>
          <w:sz w:val="25"/>
        </w:rPr>
        <w:t xml:space="preserve">Declarant specifically disclaims any intent to have made any warranty or </w:t>
      </w:r>
      <w:r>
        <w:rPr>
          <w:rFonts w:eastAsia="Times New Roman"/>
          <w:color w:val="000000"/>
          <w:spacing w:val="3"/>
          <w:sz w:val="25"/>
        </w:rPr>
        <w:br/>
        <w:t>representation in connection with the Project or the Declaration, except as specifically set forth herein or in any agreement for sale of a Lot, and no person shall rely upon any warranty or representation not so specifically made therein.</w:t>
      </w:r>
    </w:p>
    <w:p w:rsidR="00377FF6" w:rsidRDefault="00756EEC">
      <w:pPr>
        <w:numPr>
          <w:ilvl w:val="0"/>
          <w:numId w:val="30"/>
        </w:numPr>
        <w:tabs>
          <w:tab w:val="clear" w:pos="720"/>
          <w:tab w:val="decimal" w:pos="1440"/>
          <w:tab w:val="right" w:pos="9504"/>
        </w:tabs>
        <w:spacing w:before="278" w:line="280" w:lineRule="exact"/>
        <w:ind w:left="1512" w:hanging="792"/>
        <w:jc w:val="both"/>
        <w:textAlignment w:val="baseline"/>
        <w:rPr>
          <w:rFonts w:eastAsia="Times New Roman"/>
          <w:color w:val="000000"/>
          <w:sz w:val="25"/>
        </w:rPr>
      </w:pPr>
      <w:r>
        <w:rPr>
          <w:rFonts w:eastAsia="Times New Roman"/>
          <w:color w:val="000000"/>
          <w:sz w:val="25"/>
        </w:rPr>
        <w:t xml:space="preserve">No amendment may be made to the Declaration without the written consent </w:t>
      </w:r>
      <w:r>
        <w:rPr>
          <w:rFonts w:eastAsia="Times New Roman"/>
          <w:color w:val="000000"/>
          <w:sz w:val="25"/>
        </w:rPr>
        <w:br/>
        <w:t>of Declarant so long as Declarant retains the ownership of two (2) or more Lots; provided, however, that the obligation to acquire written consent of Declarant shall cease on a date five (5) years from the date of the final phase of the Declaration.</w:t>
      </w:r>
    </w:p>
    <w:p w:rsidR="00377FF6" w:rsidRDefault="00756EEC">
      <w:pPr>
        <w:tabs>
          <w:tab w:val="decimal" w:pos="288"/>
          <w:tab w:val="right" w:pos="9504"/>
        </w:tabs>
        <w:spacing w:before="285" w:line="280" w:lineRule="exact"/>
        <w:textAlignment w:val="baseline"/>
        <w:rPr>
          <w:rFonts w:eastAsia="Times New Roman"/>
          <w:color w:val="000000"/>
          <w:sz w:val="25"/>
        </w:rPr>
      </w:pPr>
      <w:r>
        <w:rPr>
          <w:rFonts w:eastAsia="Times New Roman"/>
          <w:color w:val="000000"/>
          <w:sz w:val="25"/>
        </w:rPr>
        <w:tab/>
        <w:t>22.</w:t>
      </w:r>
      <w:r>
        <w:rPr>
          <w:rFonts w:eastAsia="Times New Roman"/>
          <w:color w:val="000000"/>
          <w:sz w:val="25"/>
        </w:rPr>
        <w:tab/>
      </w:r>
      <w:r>
        <w:rPr>
          <w:rFonts w:eastAsia="Times New Roman"/>
          <w:color w:val="000000"/>
          <w:sz w:val="25"/>
          <w:u w:val="single"/>
        </w:rPr>
        <w:t>Amendment.</w:t>
      </w:r>
      <w:r>
        <w:rPr>
          <w:rFonts w:eastAsia="Times New Roman"/>
          <w:color w:val="000000"/>
          <w:sz w:val="25"/>
        </w:rPr>
        <w:t xml:space="preserve"> Except as provided below, the vote of at least sixty-seven percent</w:t>
      </w:r>
    </w:p>
    <w:p w:rsidR="00377FF6" w:rsidRDefault="00756EEC">
      <w:pPr>
        <w:spacing w:before="3" w:line="280" w:lineRule="exact"/>
        <w:ind w:left="720"/>
        <w:jc w:val="both"/>
        <w:textAlignment w:val="baseline"/>
        <w:rPr>
          <w:rFonts w:eastAsia="Times New Roman"/>
          <w:color w:val="000000"/>
          <w:spacing w:val="5"/>
          <w:sz w:val="25"/>
        </w:rPr>
      </w:pPr>
      <w:r>
        <w:rPr>
          <w:rFonts w:eastAsia="Times New Roman"/>
          <w:color w:val="000000"/>
          <w:spacing w:val="5"/>
          <w:sz w:val="25"/>
        </w:rPr>
        <w:t>(67%) of the Lot Owners in person or represented by proxy at a meeting of the Association at which a quorum is present shall be required to amend the Declaration or the Map. Any amendments so authorized shall be accomplished through the recordation of an instrument executed by the Management Committee. In such instrument, the Management Committee shall certify that the vote required by this Paragraph for amendment has occurred. The foregoing right of amendment shall be subject to the following: Notwithstanding anything to the contrary contained in the Declaration, neither the insurance provisions of Paragraph 21, the Mortgage protection provisions of Paragraph 28, nor the maximum minimum Percentage interest in the Common Areas provision of Paragraph 5, shall be amended without the written approval of all institutional first Mortgages.</w:t>
      </w:r>
    </w:p>
    <w:p w:rsidR="00377FF6" w:rsidRDefault="00756EEC">
      <w:pPr>
        <w:tabs>
          <w:tab w:val="decimal" w:pos="288"/>
          <w:tab w:val="right" w:pos="9504"/>
        </w:tabs>
        <w:spacing w:before="280" w:line="279" w:lineRule="exact"/>
        <w:textAlignment w:val="baseline"/>
        <w:rPr>
          <w:rFonts w:eastAsia="Times New Roman"/>
          <w:color w:val="000000"/>
          <w:sz w:val="25"/>
        </w:rPr>
      </w:pPr>
      <w:r>
        <w:rPr>
          <w:rFonts w:eastAsia="Times New Roman"/>
          <w:color w:val="000000"/>
          <w:sz w:val="25"/>
        </w:rPr>
        <w:tab/>
        <w:t>23.</w:t>
      </w:r>
      <w:r>
        <w:rPr>
          <w:rFonts w:eastAsia="Times New Roman"/>
          <w:color w:val="000000"/>
          <w:sz w:val="25"/>
        </w:rPr>
        <w:tab/>
      </w:r>
      <w:r>
        <w:rPr>
          <w:rFonts w:eastAsia="Times New Roman"/>
          <w:color w:val="000000"/>
          <w:sz w:val="25"/>
          <w:u w:val="single"/>
        </w:rPr>
        <w:t>Consent Equivalent to Vote.</w:t>
      </w:r>
      <w:r>
        <w:rPr>
          <w:rFonts w:eastAsia="Times New Roman"/>
          <w:color w:val="000000"/>
          <w:sz w:val="25"/>
        </w:rPr>
        <w:t xml:space="preserve"> In those cases in which the Act or this Declaration</w:t>
      </w:r>
    </w:p>
    <w:p w:rsidR="00377FF6" w:rsidRDefault="00756EEC">
      <w:pPr>
        <w:spacing w:line="279" w:lineRule="exact"/>
        <w:ind w:left="720"/>
        <w:jc w:val="both"/>
        <w:textAlignment w:val="baseline"/>
        <w:rPr>
          <w:rFonts w:eastAsia="Times New Roman"/>
          <w:color w:val="000000"/>
          <w:spacing w:val="5"/>
          <w:sz w:val="25"/>
        </w:rPr>
      </w:pPr>
      <w:proofErr w:type="gramStart"/>
      <w:r>
        <w:rPr>
          <w:rFonts w:eastAsia="Times New Roman"/>
          <w:color w:val="000000"/>
          <w:spacing w:val="5"/>
          <w:sz w:val="25"/>
        </w:rPr>
        <w:t>requires</w:t>
      </w:r>
      <w:proofErr w:type="gramEnd"/>
      <w:r>
        <w:rPr>
          <w:rFonts w:eastAsia="Times New Roman"/>
          <w:color w:val="000000"/>
          <w:spacing w:val="5"/>
          <w:sz w:val="25"/>
        </w:rPr>
        <w:t xml:space="preserve"> the vote of a stated percentage of the Project's undivided ownership interest for the authorization or approval of a transaction, such requirements may be fully satisfied by obtaining with or without a meeting, consents in writing to such transaction from Lot Owners who collectively hold at least the necessary percentage of undivided ownership interest.</w:t>
      </w:r>
    </w:p>
    <w:p w:rsidR="00377FF6" w:rsidRDefault="00377FF6">
      <w:pPr>
        <w:sectPr w:rsidR="00377FF6">
          <w:pgSz w:w="12240" w:h="15840"/>
          <w:pgMar w:top="1360" w:right="1156" w:bottom="1310" w:left="1546" w:header="720" w:footer="720" w:gutter="0"/>
          <w:cols w:space="720"/>
        </w:sectPr>
      </w:pPr>
    </w:p>
    <w:p w:rsidR="00377FF6" w:rsidRDefault="00BF308A">
      <w:pPr>
        <w:numPr>
          <w:ilvl w:val="0"/>
          <w:numId w:val="31"/>
        </w:numPr>
        <w:tabs>
          <w:tab w:val="right" w:pos="9432"/>
        </w:tabs>
        <w:spacing w:before="28" w:line="282" w:lineRule="exact"/>
        <w:ind w:hanging="720"/>
        <w:jc w:val="both"/>
        <w:textAlignment w:val="baseline"/>
        <w:rPr>
          <w:rFonts w:eastAsia="Times New Roman"/>
          <w:color w:val="000000"/>
          <w:spacing w:val="1"/>
          <w:sz w:val="25"/>
          <w:u w:val="single"/>
        </w:rPr>
      </w:pPr>
      <w:r>
        <w:lastRenderedPageBreak/>
        <w:pict>
          <v:shape id="_x0000_s1049" type="#_x0000_t202" style="position:absolute;left:0;text-align:left;margin-left:305.6pt;margin-top:704.75pt;width:20.95pt;height:14.35pt;z-index:-251661312;mso-wrap-distance-left:0;mso-wrap-distance-right:0;mso-position-horizontal-relative:page;mso-position-vertical-relative:page" filled="f" stroked="f">
            <v:textbox inset="0,0,0,0">
              <w:txbxContent>
                <w:p w:rsidR="00CA07BA" w:rsidRDefault="00CA07BA">
                  <w:pPr>
                    <w:spacing w:before="1" w:line="275" w:lineRule="exact"/>
                    <w:textAlignment w:val="baseline"/>
                    <w:rPr>
                      <w:rFonts w:eastAsia="Times New Roman"/>
                      <w:color w:val="000000"/>
                      <w:spacing w:val="13"/>
                      <w:sz w:val="25"/>
                    </w:rPr>
                  </w:pPr>
                  <w:r>
                    <w:rPr>
                      <w:rFonts w:eastAsia="Times New Roman"/>
                      <w:color w:val="000000"/>
                      <w:spacing w:val="13"/>
                      <w:sz w:val="25"/>
                    </w:rPr>
                    <w:t>19</w:t>
                  </w:r>
                </w:p>
              </w:txbxContent>
            </v:textbox>
            <w10:wrap type="square" anchorx="page" anchory="page"/>
          </v:shape>
        </w:pict>
      </w:r>
      <w:r w:rsidR="00756EEC">
        <w:rPr>
          <w:rFonts w:eastAsia="Times New Roman"/>
          <w:color w:val="000000"/>
          <w:spacing w:val="1"/>
          <w:sz w:val="25"/>
          <w:u w:val="single"/>
        </w:rPr>
        <w:t>Eminent Domain.</w:t>
      </w:r>
      <w:r w:rsidR="00756EEC">
        <w:rPr>
          <w:rFonts w:eastAsia="Times New Roman"/>
          <w:color w:val="000000"/>
          <w:spacing w:val="1"/>
          <w:sz w:val="25"/>
        </w:rPr>
        <w:t xml:space="preserve"> Whenever all or part of the Common Areas shall be taken, </w:t>
      </w:r>
      <w:r w:rsidR="00756EEC">
        <w:rPr>
          <w:rFonts w:eastAsia="Times New Roman"/>
          <w:color w:val="000000"/>
          <w:spacing w:val="1"/>
          <w:sz w:val="25"/>
        </w:rPr>
        <w:br/>
        <w:t>injured, or destroyed as a result of the exercise of eminent domain, each Lot Owner shall be entitled to notice thereof and to participate in the proceedings incident thereto, but in any proceeding for the determination of damages, such damages shall be determined for such taking, injury, or destruction as a whole and not for each Lot Owner's interest therein. After such determination each Lot Owner shall be entitled to a share in the damages in the same portion as his Percentage Interest in the Common Areas.</w:t>
      </w:r>
    </w:p>
    <w:p w:rsidR="00377FF6" w:rsidRDefault="00756EEC">
      <w:pPr>
        <w:numPr>
          <w:ilvl w:val="0"/>
          <w:numId w:val="31"/>
        </w:numPr>
        <w:tabs>
          <w:tab w:val="right" w:pos="9432"/>
        </w:tabs>
        <w:spacing w:before="273" w:line="280" w:lineRule="exact"/>
        <w:ind w:hanging="720"/>
        <w:jc w:val="both"/>
        <w:textAlignment w:val="baseline"/>
        <w:rPr>
          <w:rFonts w:eastAsia="Times New Roman"/>
          <w:color w:val="000000"/>
          <w:sz w:val="25"/>
          <w:u w:val="single"/>
        </w:rPr>
      </w:pPr>
      <w:r>
        <w:rPr>
          <w:rFonts w:eastAsia="Times New Roman"/>
          <w:color w:val="000000"/>
          <w:sz w:val="25"/>
          <w:u w:val="single"/>
        </w:rPr>
        <w:t>Service of Process.</w:t>
      </w:r>
      <w:r>
        <w:rPr>
          <w:rFonts w:eastAsia="Times New Roman"/>
          <w:color w:val="000000"/>
          <w:sz w:val="25"/>
        </w:rPr>
        <w:t xml:space="preserve"> The Management Committee shall receive service of process in </w:t>
      </w:r>
      <w:r>
        <w:rPr>
          <w:rFonts w:eastAsia="Times New Roman"/>
          <w:color w:val="000000"/>
          <w:sz w:val="25"/>
        </w:rPr>
        <w:br/>
        <w:t>cases authorized by the Declaration. The Management Committee shall, however, have the right to appoint a successor substitute process agent. Such successors or substitute agent and his address shall be specified by an appropriate instrument filed in the office of the County Recorder of Weber County, State of Utah.</w:t>
      </w:r>
    </w:p>
    <w:p w:rsidR="00377FF6" w:rsidRDefault="00756EEC">
      <w:pPr>
        <w:numPr>
          <w:ilvl w:val="0"/>
          <w:numId w:val="31"/>
        </w:numPr>
        <w:tabs>
          <w:tab w:val="right" w:pos="9432"/>
        </w:tabs>
        <w:spacing w:before="277" w:line="284" w:lineRule="exact"/>
        <w:ind w:hanging="720"/>
        <w:jc w:val="both"/>
        <w:textAlignment w:val="baseline"/>
        <w:rPr>
          <w:rFonts w:eastAsia="Times New Roman"/>
          <w:color w:val="000000"/>
          <w:sz w:val="25"/>
          <w:u w:val="single"/>
        </w:rPr>
      </w:pPr>
      <w:r>
        <w:rPr>
          <w:rFonts w:eastAsia="Times New Roman"/>
          <w:color w:val="000000"/>
          <w:sz w:val="25"/>
          <w:u w:val="single"/>
        </w:rPr>
        <w:t>Mortgagee Protection.</w:t>
      </w:r>
      <w:r w:rsidR="00BE7BDB">
        <w:rPr>
          <w:rFonts w:eastAsia="Times New Roman"/>
          <w:color w:val="000000"/>
          <w:sz w:val="25"/>
        </w:rPr>
        <w:t xml:space="preserve"> Notwithstanding any</w:t>
      </w:r>
      <w:r>
        <w:rPr>
          <w:rFonts w:eastAsia="Times New Roman"/>
          <w:color w:val="000000"/>
          <w:sz w:val="25"/>
        </w:rPr>
        <w:t xml:space="preserve">thing to the contrary contained in the </w:t>
      </w:r>
      <w:r>
        <w:rPr>
          <w:rFonts w:eastAsia="Times New Roman"/>
          <w:color w:val="000000"/>
          <w:sz w:val="25"/>
        </w:rPr>
        <w:br/>
        <w:t>Declaration:</w:t>
      </w:r>
    </w:p>
    <w:p w:rsidR="00377FF6" w:rsidRDefault="00756EEC">
      <w:pPr>
        <w:numPr>
          <w:ilvl w:val="0"/>
          <w:numId w:val="32"/>
        </w:numPr>
        <w:tabs>
          <w:tab w:val="clear" w:pos="720"/>
          <w:tab w:val="decimal" w:pos="1440"/>
          <w:tab w:val="right" w:pos="9432"/>
        </w:tabs>
        <w:spacing w:before="276" w:line="280" w:lineRule="exact"/>
        <w:ind w:left="1440" w:hanging="720"/>
        <w:jc w:val="both"/>
        <w:textAlignment w:val="baseline"/>
        <w:rPr>
          <w:rFonts w:eastAsia="Times New Roman"/>
          <w:color w:val="000000"/>
          <w:sz w:val="25"/>
        </w:rPr>
      </w:pPr>
      <w:r>
        <w:rPr>
          <w:rFonts w:eastAsia="Times New Roman"/>
          <w:color w:val="000000"/>
          <w:sz w:val="25"/>
        </w:rPr>
        <w:t xml:space="preserve">An adequate reserve fund for repair, maintenance, and replacement of those </w:t>
      </w:r>
      <w:r>
        <w:rPr>
          <w:rFonts w:eastAsia="Times New Roman"/>
          <w:color w:val="000000"/>
          <w:sz w:val="25"/>
        </w:rPr>
        <w:br/>
        <w:t>elements of the Common Areas that must be replaced on a periodic basis must be established and funded by regular monthly payments rather than by special assessments.</w:t>
      </w:r>
    </w:p>
    <w:p w:rsidR="00377FF6" w:rsidRDefault="00756EEC">
      <w:pPr>
        <w:numPr>
          <w:ilvl w:val="0"/>
          <w:numId w:val="32"/>
        </w:numPr>
        <w:tabs>
          <w:tab w:val="clear" w:pos="720"/>
          <w:tab w:val="decimal" w:pos="1440"/>
          <w:tab w:val="right" w:pos="9432"/>
        </w:tabs>
        <w:spacing w:before="281" w:line="280" w:lineRule="exact"/>
        <w:ind w:left="1440" w:hanging="720"/>
        <w:jc w:val="both"/>
        <w:textAlignment w:val="baseline"/>
        <w:rPr>
          <w:rFonts w:eastAsia="Times New Roman"/>
          <w:color w:val="000000"/>
          <w:sz w:val="25"/>
        </w:rPr>
      </w:pPr>
      <w:r>
        <w:rPr>
          <w:rFonts w:eastAsia="Times New Roman"/>
          <w:color w:val="000000"/>
          <w:sz w:val="25"/>
        </w:rPr>
        <w:t xml:space="preserve">There shall be established a working capital fund for the initial months of </w:t>
      </w:r>
      <w:r>
        <w:rPr>
          <w:rFonts w:eastAsia="Times New Roman"/>
          <w:color w:val="000000"/>
          <w:sz w:val="25"/>
        </w:rPr>
        <w:br/>
        <w:t>operation of the Project equal to a minimum amount of two months estimated Common Areas charge for each Lot.</w:t>
      </w:r>
    </w:p>
    <w:p w:rsidR="00377FF6" w:rsidRDefault="00756EEC">
      <w:pPr>
        <w:numPr>
          <w:ilvl w:val="0"/>
          <w:numId w:val="32"/>
        </w:numPr>
        <w:tabs>
          <w:tab w:val="clear" w:pos="720"/>
          <w:tab w:val="decimal" w:pos="1440"/>
          <w:tab w:val="right" w:pos="9432"/>
        </w:tabs>
        <w:spacing w:before="285" w:line="279" w:lineRule="exact"/>
        <w:ind w:left="1440" w:hanging="720"/>
        <w:jc w:val="both"/>
        <w:textAlignment w:val="baseline"/>
        <w:rPr>
          <w:rFonts w:eastAsia="Times New Roman"/>
          <w:color w:val="000000"/>
          <w:sz w:val="25"/>
        </w:rPr>
      </w:pPr>
      <w:r>
        <w:rPr>
          <w:rFonts w:eastAsia="Times New Roman"/>
          <w:color w:val="000000"/>
          <w:sz w:val="25"/>
        </w:rPr>
        <w:t xml:space="preserve">Any mortgage holder which comes in possession of the Lot pursuant to the </w:t>
      </w:r>
      <w:r>
        <w:rPr>
          <w:rFonts w:eastAsia="Times New Roman"/>
          <w:color w:val="000000"/>
          <w:sz w:val="25"/>
        </w:rPr>
        <w:br/>
        <w:t>remedies provided in the Mortgage or foreclosure of the Mortgage or Deed (or assignment in lieu of foreclosure) shall be exempt from any "right of first refusal" or other provisions which may exist relating to sale or lease of the Lots in the Project, and no "right of first refusal" shall impair the rights of any first Mortgagee to:</w:t>
      </w:r>
    </w:p>
    <w:p w:rsidR="00377FF6" w:rsidRDefault="00756EEC">
      <w:pPr>
        <w:numPr>
          <w:ilvl w:val="0"/>
          <w:numId w:val="33"/>
        </w:numPr>
        <w:tabs>
          <w:tab w:val="clear" w:pos="720"/>
          <w:tab w:val="decimal" w:pos="2160"/>
        </w:tabs>
        <w:spacing w:before="284" w:line="279" w:lineRule="exact"/>
        <w:ind w:left="2160" w:right="1440" w:hanging="720"/>
        <w:jc w:val="both"/>
        <w:textAlignment w:val="baseline"/>
        <w:rPr>
          <w:rFonts w:eastAsia="Times New Roman"/>
          <w:color w:val="000000"/>
          <w:sz w:val="25"/>
        </w:rPr>
      </w:pPr>
      <w:r>
        <w:rPr>
          <w:rFonts w:eastAsia="Times New Roman"/>
          <w:color w:val="000000"/>
          <w:sz w:val="25"/>
        </w:rPr>
        <w:t>foreclose or take title to a Lot pursuant to the remedies provided in the Mortgage or the Trust Deed, or</w:t>
      </w:r>
    </w:p>
    <w:p w:rsidR="00377FF6" w:rsidRDefault="00756EEC">
      <w:pPr>
        <w:numPr>
          <w:ilvl w:val="0"/>
          <w:numId w:val="33"/>
        </w:numPr>
        <w:tabs>
          <w:tab w:val="clear" w:pos="720"/>
          <w:tab w:val="decimal" w:pos="2160"/>
        </w:tabs>
        <w:spacing w:before="288" w:line="274" w:lineRule="exact"/>
        <w:ind w:left="2160" w:right="1440" w:hanging="720"/>
        <w:jc w:val="both"/>
        <w:textAlignment w:val="baseline"/>
        <w:rPr>
          <w:rFonts w:eastAsia="Times New Roman"/>
          <w:color w:val="000000"/>
          <w:sz w:val="25"/>
        </w:rPr>
      </w:pPr>
      <w:r>
        <w:rPr>
          <w:rFonts w:eastAsia="Times New Roman"/>
          <w:color w:val="000000"/>
          <w:sz w:val="25"/>
        </w:rPr>
        <w:t>accept Deed (or assignment) in lieu of foreclosure in the event of default by a mortgagor, or</w:t>
      </w:r>
    </w:p>
    <w:p w:rsidR="00377FF6" w:rsidRDefault="00756EEC">
      <w:pPr>
        <w:numPr>
          <w:ilvl w:val="0"/>
          <w:numId w:val="33"/>
        </w:numPr>
        <w:tabs>
          <w:tab w:val="clear" w:pos="720"/>
          <w:tab w:val="decimal" w:pos="2160"/>
        </w:tabs>
        <w:spacing w:before="283" w:line="278" w:lineRule="exact"/>
        <w:ind w:left="2160" w:right="1440" w:hanging="720"/>
        <w:jc w:val="both"/>
        <w:textAlignment w:val="baseline"/>
        <w:rPr>
          <w:rFonts w:eastAsia="Times New Roman"/>
          <w:color w:val="000000"/>
          <w:spacing w:val="4"/>
          <w:sz w:val="25"/>
        </w:rPr>
      </w:pPr>
      <w:proofErr w:type="gramStart"/>
      <w:r>
        <w:rPr>
          <w:rFonts w:eastAsia="Times New Roman"/>
          <w:color w:val="000000"/>
          <w:spacing w:val="4"/>
          <w:sz w:val="25"/>
        </w:rPr>
        <w:t>interfere</w:t>
      </w:r>
      <w:proofErr w:type="gramEnd"/>
      <w:r>
        <w:rPr>
          <w:rFonts w:eastAsia="Times New Roman"/>
          <w:color w:val="000000"/>
          <w:spacing w:val="4"/>
          <w:sz w:val="25"/>
        </w:rPr>
        <w:t xml:space="preserve"> with a subsequent sale or lease of the Mortgagee.</w:t>
      </w:r>
    </w:p>
    <w:p w:rsidR="00377FF6" w:rsidRDefault="00377FF6">
      <w:pPr>
        <w:sectPr w:rsidR="00377FF6">
          <w:pgSz w:w="12240" w:h="15840"/>
          <w:pgMar w:top="1320" w:right="1190" w:bottom="1349" w:left="1550" w:header="720" w:footer="720" w:gutter="0"/>
          <w:cols w:space="720"/>
        </w:sectPr>
      </w:pPr>
    </w:p>
    <w:p w:rsidR="00377FF6" w:rsidRDefault="00BF308A">
      <w:pPr>
        <w:numPr>
          <w:ilvl w:val="0"/>
          <w:numId w:val="34"/>
        </w:numPr>
        <w:tabs>
          <w:tab w:val="right" w:pos="8784"/>
        </w:tabs>
        <w:spacing w:before="30" w:line="281" w:lineRule="exact"/>
        <w:ind w:left="792" w:hanging="792"/>
        <w:jc w:val="both"/>
        <w:textAlignment w:val="baseline"/>
        <w:rPr>
          <w:rFonts w:eastAsia="Times New Roman"/>
          <w:color w:val="000000"/>
          <w:sz w:val="25"/>
        </w:rPr>
      </w:pPr>
      <w:r>
        <w:lastRenderedPageBreak/>
        <w:pict>
          <v:shape id="_x0000_s1048" type="#_x0000_t202" style="position:absolute;left:0;text-align:left;margin-left:304.9pt;margin-top:707.15pt;width:21.65pt;height:14.4pt;z-index:-251660288;mso-wrap-distance-left:0;mso-wrap-distance-right:0;mso-position-horizontal-relative:page;mso-position-vertical-relative:page" filled="f" stroked="f">
            <v:textbox inset="0,0,0,0">
              <w:txbxContent>
                <w:p w:rsidR="00CA07BA" w:rsidRDefault="00CA07BA">
                  <w:pPr>
                    <w:spacing w:before="7" w:line="278" w:lineRule="exact"/>
                    <w:textAlignment w:val="baseline"/>
                    <w:rPr>
                      <w:rFonts w:eastAsia="Times New Roman"/>
                      <w:color w:val="000000"/>
                      <w:spacing w:val="26"/>
                      <w:sz w:val="25"/>
                    </w:rPr>
                  </w:pPr>
                  <w:r>
                    <w:rPr>
                      <w:rFonts w:eastAsia="Times New Roman"/>
                      <w:color w:val="000000"/>
                      <w:spacing w:val="26"/>
                      <w:sz w:val="25"/>
                    </w:rPr>
                    <w:t>20</w:t>
                  </w:r>
                </w:p>
              </w:txbxContent>
            </v:textbox>
            <w10:wrap type="square" anchorx="page" anchory="page"/>
          </v:shape>
        </w:pict>
      </w:r>
      <w:r w:rsidR="00756EEC">
        <w:rPr>
          <w:rFonts w:eastAsia="Times New Roman"/>
          <w:color w:val="000000"/>
          <w:sz w:val="25"/>
        </w:rPr>
        <w:t xml:space="preserve">Any agreement for professional management of the Project, or any other </w:t>
      </w:r>
      <w:r w:rsidR="00756EEC">
        <w:rPr>
          <w:rFonts w:eastAsia="Times New Roman"/>
          <w:color w:val="000000"/>
          <w:sz w:val="25"/>
        </w:rPr>
        <w:br/>
        <w:t>contract provided for service by the Declarant must provide for termination by either party without cause or payment of a termination fee on ninety (90) days or less written notice and a maximum contract term of three (3) years.</w:t>
      </w:r>
    </w:p>
    <w:p w:rsidR="00377FF6" w:rsidRDefault="00756EEC">
      <w:pPr>
        <w:numPr>
          <w:ilvl w:val="0"/>
          <w:numId w:val="34"/>
        </w:numPr>
        <w:tabs>
          <w:tab w:val="right" w:pos="8784"/>
        </w:tabs>
        <w:spacing w:before="265" w:line="281" w:lineRule="exact"/>
        <w:ind w:left="792" w:hanging="792"/>
        <w:jc w:val="both"/>
        <w:textAlignment w:val="baseline"/>
        <w:rPr>
          <w:rFonts w:eastAsia="Times New Roman"/>
          <w:color w:val="000000"/>
          <w:sz w:val="25"/>
        </w:rPr>
      </w:pPr>
      <w:r>
        <w:rPr>
          <w:rFonts w:eastAsia="Times New Roman"/>
          <w:color w:val="000000"/>
          <w:sz w:val="25"/>
        </w:rPr>
        <w:t xml:space="preserve">In the event of damage or destruction of any part of the Common Areas, </w:t>
      </w:r>
      <w:r>
        <w:rPr>
          <w:rFonts w:eastAsia="Times New Roman"/>
          <w:color w:val="000000"/>
          <w:sz w:val="25"/>
        </w:rPr>
        <w:br/>
        <w:t xml:space="preserve">which loss exceeds ten Thousand Dollars ($10,000.00), the institutional holder of any first mortgage on a Lot shall be entitled to timely written notice of any such damage or destruction. Upon request of any first Mortgage, the Association must provide a letter to </w:t>
      </w:r>
      <w:proofErr w:type="gramStart"/>
      <w:r>
        <w:rPr>
          <w:rFonts w:eastAsia="Times New Roman"/>
          <w:color w:val="000000"/>
          <w:sz w:val="25"/>
        </w:rPr>
        <w:t>said</w:t>
      </w:r>
      <w:proofErr w:type="gramEnd"/>
      <w:r>
        <w:rPr>
          <w:rFonts w:eastAsia="Times New Roman"/>
          <w:color w:val="000000"/>
          <w:sz w:val="25"/>
        </w:rPr>
        <w:t xml:space="preserve"> first Mortgagee wherein the Association agrees to notify the first Mortgagee or any organization it designates at the address indicated by the Mortgagee whenever damage to the Common Areas and related facilities exceeds Ten Thousand Dollars ($10,000.00).</w:t>
      </w:r>
    </w:p>
    <w:p w:rsidR="00377FF6" w:rsidRDefault="00756EEC">
      <w:pPr>
        <w:numPr>
          <w:ilvl w:val="0"/>
          <w:numId w:val="34"/>
        </w:numPr>
        <w:tabs>
          <w:tab w:val="right" w:pos="8784"/>
        </w:tabs>
        <w:spacing w:before="271" w:line="281" w:lineRule="exact"/>
        <w:ind w:left="792" w:hanging="792"/>
        <w:jc w:val="both"/>
        <w:textAlignment w:val="baseline"/>
        <w:rPr>
          <w:rFonts w:eastAsia="Times New Roman"/>
          <w:color w:val="000000"/>
          <w:spacing w:val="1"/>
          <w:sz w:val="25"/>
        </w:rPr>
      </w:pPr>
      <w:r>
        <w:rPr>
          <w:rFonts w:eastAsia="Times New Roman"/>
          <w:color w:val="000000"/>
          <w:spacing w:val="1"/>
          <w:sz w:val="25"/>
        </w:rPr>
        <w:t xml:space="preserve">If any Lot or portion thereof or the Common Areas or any portion thereof </w:t>
      </w:r>
      <w:r>
        <w:rPr>
          <w:rFonts w:eastAsia="Times New Roman"/>
          <w:color w:val="000000"/>
          <w:spacing w:val="1"/>
          <w:sz w:val="25"/>
        </w:rPr>
        <w:br/>
        <w:t>is made the subject matter of any condemnation or eminent domain proceeding or is otherwise sought to be acquired by a condemning authority, the institutional holder of any first Mortgage of a Lot shall be entitled to timely written notice of any such proceeding or proposed acquisition. No Lot Owner or other party shall have priority over such institutional holder regardless of the amount of the condemnation award with respect to the distribution to such Lot Owner of the proceeds of any award or settlement.</w:t>
      </w:r>
    </w:p>
    <w:p w:rsidR="00377FF6" w:rsidRDefault="00756EEC">
      <w:pPr>
        <w:numPr>
          <w:ilvl w:val="0"/>
          <w:numId w:val="34"/>
        </w:numPr>
        <w:tabs>
          <w:tab w:val="right" w:pos="8784"/>
        </w:tabs>
        <w:spacing w:before="271" w:line="281" w:lineRule="exact"/>
        <w:ind w:left="792" w:hanging="792"/>
        <w:jc w:val="both"/>
        <w:textAlignment w:val="baseline"/>
        <w:rPr>
          <w:rFonts w:eastAsia="Times New Roman"/>
          <w:color w:val="000000"/>
          <w:spacing w:val="1"/>
          <w:sz w:val="25"/>
        </w:rPr>
      </w:pPr>
      <w:r>
        <w:rPr>
          <w:rFonts w:eastAsia="Times New Roman"/>
          <w:color w:val="000000"/>
          <w:spacing w:val="1"/>
          <w:sz w:val="25"/>
        </w:rPr>
        <w:t xml:space="preserve">With the exception of a lender in possession of a Lot following default in a </w:t>
      </w:r>
      <w:r>
        <w:rPr>
          <w:rFonts w:eastAsia="Times New Roman"/>
          <w:color w:val="000000"/>
          <w:spacing w:val="1"/>
          <w:sz w:val="25"/>
        </w:rPr>
        <w:br/>
        <w:t>first Mortgage, a foreclosure proceeding of any deed or other arrangement in lieu of foreclosure, no Lot Owner shall be permitted to lease his Lot for transient or hotel purposes. No Lot Owner may lease less than the entire Lot. Any lease agreement shall provide that the terms of the lease shall be subject in all respects to provisions of the Declaration and By-Laws and that any failure by the lessee to comply with the terms of such documents shall be at default under the lease. All leases shall be in writing. A Lessee and a Renter shall be treated the same.</w:t>
      </w:r>
    </w:p>
    <w:p w:rsidR="00377FF6" w:rsidRDefault="00756EEC">
      <w:pPr>
        <w:numPr>
          <w:ilvl w:val="0"/>
          <w:numId w:val="34"/>
        </w:numPr>
        <w:tabs>
          <w:tab w:val="right" w:pos="8784"/>
        </w:tabs>
        <w:spacing w:before="272" w:line="281" w:lineRule="exact"/>
        <w:ind w:left="792" w:hanging="792"/>
        <w:jc w:val="both"/>
        <w:textAlignment w:val="baseline"/>
        <w:rPr>
          <w:rFonts w:eastAsia="Times New Roman"/>
          <w:color w:val="000000"/>
          <w:sz w:val="25"/>
        </w:rPr>
      </w:pPr>
      <w:r>
        <w:rPr>
          <w:rFonts w:eastAsia="Times New Roman"/>
          <w:color w:val="000000"/>
          <w:sz w:val="25"/>
        </w:rPr>
        <w:t xml:space="preserve">Each holder of a first Mortgage lien on a Lot who obtains title to a Lot by </w:t>
      </w:r>
      <w:r>
        <w:rPr>
          <w:rFonts w:eastAsia="Times New Roman"/>
          <w:color w:val="000000"/>
          <w:sz w:val="25"/>
        </w:rPr>
        <w:br/>
        <w:t>virtue of remedies provided in the Mortgage, including but not limited to, foreclosure of the Mortgage, Trust Deed or by deed of assignment in lieu of foreclosure, shall take the Lot free of unpaid charges and shall not be liable for any unpaid claims or assessments and charges against the Lot which accrue prior to the acquisition of title of such Lot by Mortgagee.</w:t>
      </w:r>
    </w:p>
    <w:p w:rsidR="00377FF6" w:rsidRDefault="00756EEC">
      <w:pPr>
        <w:numPr>
          <w:ilvl w:val="0"/>
          <w:numId w:val="34"/>
        </w:numPr>
        <w:tabs>
          <w:tab w:val="right" w:pos="8784"/>
        </w:tabs>
        <w:spacing w:before="284" w:line="281" w:lineRule="exact"/>
        <w:ind w:left="792" w:hanging="792"/>
        <w:jc w:val="both"/>
        <w:textAlignment w:val="baseline"/>
        <w:rPr>
          <w:rFonts w:eastAsia="Times New Roman"/>
          <w:color w:val="000000"/>
          <w:sz w:val="25"/>
        </w:rPr>
      </w:pPr>
      <w:r>
        <w:rPr>
          <w:rFonts w:eastAsia="Times New Roman"/>
          <w:color w:val="000000"/>
          <w:sz w:val="25"/>
        </w:rPr>
        <w:t xml:space="preserve">Any holder of a Mortgage is entitled to written notification from the </w:t>
      </w:r>
      <w:r>
        <w:rPr>
          <w:rFonts w:eastAsia="Times New Roman"/>
          <w:color w:val="000000"/>
          <w:sz w:val="25"/>
        </w:rPr>
        <w:br/>
        <w:t>Management Committee of any default by the Mortgagor of such Lot in the</w:t>
      </w:r>
    </w:p>
    <w:p w:rsidR="00377FF6" w:rsidRDefault="00377FF6">
      <w:pPr>
        <w:sectPr w:rsidR="00377FF6">
          <w:pgSz w:w="12240" w:h="15840"/>
          <w:pgMar w:top="1380" w:right="1179" w:bottom="1301" w:left="2261" w:header="720" w:footer="720" w:gutter="0"/>
          <w:cols w:space="720"/>
        </w:sectPr>
      </w:pPr>
    </w:p>
    <w:p w:rsidR="00377FF6" w:rsidRDefault="00BF308A">
      <w:pPr>
        <w:spacing w:before="12" w:line="290" w:lineRule="exact"/>
        <w:ind w:left="720"/>
        <w:jc w:val="both"/>
        <w:textAlignment w:val="baseline"/>
        <w:rPr>
          <w:rFonts w:eastAsia="Times New Roman"/>
          <w:color w:val="000000"/>
          <w:sz w:val="25"/>
        </w:rPr>
      </w:pPr>
      <w:r>
        <w:lastRenderedPageBreak/>
        <w:pict>
          <v:shape id="_x0000_s1047" type="#_x0000_t202" style="position:absolute;left:0;text-align:left;margin-left:305.85pt;margin-top:708.35pt;width:21.2pt;height:14.5pt;z-index:-251659264;mso-wrap-distance-left:0;mso-wrap-distance-right:0;mso-position-horizontal-relative:page;mso-position-vertical-relative:page" filled="f" stroked="f">
            <v:textbox inset="0,0,0,0">
              <w:txbxContent>
                <w:p w:rsidR="00CA07BA" w:rsidRDefault="00CA07BA">
                  <w:pPr>
                    <w:spacing w:before="1" w:line="275" w:lineRule="exact"/>
                    <w:textAlignment w:val="baseline"/>
                    <w:rPr>
                      <w:rFonts w:eastAsia="Times New Roman"/>
                      <w:color w:val="000000"/>
                      <w:spacing w:val="22"/>
                      <w:sz w:val="25"/>
                    </w:rPr>
                  </w:pPr>
                  <w:r>
                    <w:rPr>
                      <w:rFonts w:eastAsia="Times New Roman"/>
                      <w:color w:val="000000"/>
                      <w:spacing w:val="22"/>
                      <w:sz w:val="25"/>
                    </w:rPr>
                    <w:t>21</w:t>
                  </w:r>
                </w:p>
              </w:txbxContent>
            </v:textbox>
            <w10:wrap type="square" anchorx="page" anchory="page"/>
          </v:shape>
        </w:pict>
      </w:r>
      <w:proofErr w:type="gramStart"/>
      <w:r w:rsidR="00756EEC">
        <w:rPr>
          <w:rFonts w:eastAsia="Times New Roman"/>
          <w:color w:val="000000"/>
          <w:sz w:val="25"/>
        </w:rPr>
        <w:t>performance</w:t>
      </w:r>
      <w:proofErr w:type="gramEnd"/>
      <w:r w:rsidR="00756EEC">
        <w:rPr>
          <w:rFonts w:eastAsia="Times New Roman"/>
          <w:color w:val="000000"/>
          <w:sz w:val="25"/>
        </w:rPr>
        <w:t xml:space="preserve"> of such Mortgagor's obligation under the Declaration which is not cured within sixty (60) days.</w:t>
      </w:r>
    </w:p>
    <w:p w:rsidR="00377FF6" w:rsidRDefault="00756EEC">
      <w:pPr>
        <w:tabs>
          <w:tab w:val="left" w:pos="720"/>
        </w:tabs>
        <w:spacing w:before="274" w:line="286" w:lineRule="exact"/>
        <w:textAlignment w:val="baseline"/>
        <w:rPr>
          <w:rFonts w:eastAsia="Times New Roman"/>
          <w:color w:val="000000"/>
          <w:spacing w:val="3"/>
          <w:sz w:val="25"/>
        </w:rPr>
      </w:pPr>
      <w:r>
        <w:rPr>
          <w:rFonts w:eastAsia="Times New Roman"/>
          <w:color w:val="000000"/>
          <w:spacing w:val="3"/>
          <w:sz w:val="25"/>
        </w:rPr>
        <w:t>J.</w:t>
      </w:r>
      <w:r>
        <w:rPr>
          <w:rFonts w:eastAsia="Times New Roman"/>
          <w:color w:val="000000"/>
          <w:spacing w:val="3"/>
          <w:sz w:val="25"/>
        </w:rPr>
        <w:tab/>
        <w:t>Unless at least seventy-five percent (75%) of the first Mortgagees (based on</w:t>
      </w:r>
    </w:p>
    <w:p w:rsidR="00377FF6" w:rsidRDefault="00756EEC">
      <w:pPr>
        <w:spacing w:line="285" w:lineRule="exact"/>
        <w:ind w:left="720"/>
        <w:jc w:val="both"/>
        <w:textAlignment w:val="baseline"/>
        <w:rPr>
          <w:rFonts w:eastAsia="Times New Roman"/>
          <w:color w:val="000000"/>
          <w:spacing w:val="4"/>
          <w:sz w:val="25"/>
        </w:rPr>
      </w:pPr>
      <w:proofErr w:type="gramStart"/>
      <w:r>
        <w:rPr>
          <w:rFonts w:eastAsia="Times New Roman"/>
          <w:color w:val="000000"/>
          <w:spacing w:val="4"/>
          <w:sz w:val="25"/>
        </w:rPr>
        <w:t>one</w:t>
      </w:r>
      <w:proofErr w:type="gramEnd"/>
      <w:r>
        <w:rPr>
          <w:rFonts w:eastAsia="Times New Roman"/>
          <w:color w:val="000000"/>
          <w:spacing w:val="4"/>
          <w:sz w:val="25"/>
        </w:rPr>
        <w:t xml:space="preserve"> vote for each Mortgage owner) of Lots have given their prior written approval, neither the Management committee, Declarant, nor Association shall:</w:t>
      </w:r>
    </w:p>
    <w:p w:rsidR="00377FF6" w:rsidRDefault="00756EEC">
      <w:pPr>
        <w:tabs>
          <w:tab w:val="left" w:pos="1440"/>
        </w:tabs>
        <w:spacing w:before="256" w:line="289" w:lineRule="exact"/>
        <w:ind w:left="720"/>
        <w:textAlignment w:val="baseline"/>
        <w:rPr>
          <w:rFonts w:eastAsia="Times New Roman"/>
          <w:color w:val="000000"/>
          <w:spacing w:val="6"/>
          <w:sz w:val="25"/>
        </w:rPr>
      </w:pPr>
      <w:r>
        <w:rPr>
          <w:rFonts w:eastAsia="Times New Roman"/>
          <w:color w:val="000000"/>
          <w:spacing w:val="6"/>
          <w:sz w:val="25"/>
        </w:rPr>
        <w:t>1.</w:t>
      </w:r>
      <w:r>
        <w:rPr>
          <w:rFonts w:eastAsia="Times New Roman"/>
          <w:color w:val="000000"/>
          <w:spacing w:val="6"/>
          <w:sz w:val="25"/>
        </w:rPr>
        <w:tab/>
        <w:t>By act or omission, seek to abandon or terminate the Project.</w:t>
      </w:r>
    </w:p>
    <w:p w:rsidR="00377FF6" w:rsidRDefault="00756EEC">
      <w:pPr>
        <w:tabs>
          <w:tab w:val="left" w:pos="1440"/>
        </w:tabs>
        <w:spacing w:before="272" w:line="289" w:lineRule="exact"/>
        <w:ind w:left="720"/>
        <w:textAlignment w:val="baseline"/>
        <w:rPr>
          <w:rFonts w:eastAsia="Times New Roman"/>
          <w:color w:val="000000"/>
          <w:spacing w:val="6"/>
          <w:sz w:val="25"/>
        </w:rPr>
      </w:pPr>
      <w:r>
        <w:rPr>
          <w:rFonts w:eastAsia="Times New Roman"/>
          <w:color w:val="000000"/>
          <w:spacing w:val="6"/>
          <w:sz w:val="25"/>
        </w:rPr>
        <w:t>2.</w:t>
      </w:r>
      <w:r>
        <w:rPr>
          <w:rFonts w:eastAsia="Times New Roman"/>
          <w:color w:val="000000"/>
          <w:spacing w:val="6"/>
          <w:sz w:val="25"/>
        </w:rPr>
        <w:tab/>
        <w:t>Change the pro-rata interest or obligations of any Lot for:</w:t>
      </w:r>
    </w:p>
    <w:p w:rsidR="00377FF6" w:rsidRDefault="00756EEC">
      <w:pPr>
        <w:numPr>
          <w:ilvl w:val="0"/>
          <w:numId w:val="35"/>
        </w:numPr>
        <w:tabs>
          <w:tab w:val="clear" w:pos="792"/>
          <w:tab w:val="decimal" w:pos="2232"/>
          <w:tab w:val="right" w:pos="8784"/>
        </w:tabs>
        <w:spacing w:before="274" w:line="282" w:lineRule="exact"/>
        <w:ind w:left="2232" w:hanging="792"/>
        <w:jc w:val="both"/>
        <w:textAlignment w:val="baseline"/>
        <w:rPr>
          <w:rFonts w:eastAsia="Times New Roman"/>
          <w:color w:val="000000"/>
          <w:sz w:val="25"/>
        </w:rPr>
      </w:pPr>
      <w:r>
        <w:rPr>
          <w:rFonts w:eastAsia="Times New Roman"/>
          <w:color w:val="000000"/>
          <w:sz w:val="25"/>
        </w:rPr>
        <w:t xml:space="preserve">purposes for levying assessment or charges or allocating </w:t>
      </w:r>
      <w:r>
        <w:rPr>
          <w:rFonts w:eastAsia="Times New Roman"/>
          <w:color w:val="000000"/>
          <w:sz w:val="25"/>
        </w:rPr>
        <w:br/>
        <w:t>distributions of hazard insurance proceeds or condemnation award, or for</w:t>
      </w:r>
    </w:p>
    <w:p w:rsidR="00377FF6" w:rsidRDefault="00756EEC">
      <w:pPr>
        <w:numPr>
          <w:ilvl w:val="0"/>
          <w:numId w:val="35"/>
        </w:numPr>
        <w:tabs>
          <w:tab w:val="clear" w:pos="792"/>
          <w:tab w:val="decimal" w:pos="2232"/>
          <w:tab w:val="right" w:pos="8784"/>
        </w:tabs>
        <w:spacing w:before="278" w:line="280" w:lineRule="exact"/>
        <w:ind w:left="2232" w:hanging="792"/>
        <w:jc w:val="both"/>
        <w:textAlignment w:val="baseline"/>
        <w:rPr>
          <w:rFonts w:eastAsia="Times New Roman"/>
          <w:color w:val="000000"/>
          <w:sz w:val="25"/>
        </w:rPr>
      </w:pPr>
      <w:proofErr w:type="gramStart"/>
      <w:r>
        <w:rPr>
          <w:rFonts w:eastAsia="Times New Roman"/>
          <w:color w:val="000000"/>
          <w:sz w:val="25"/>
        </w:rPr>
        <w:t>determining</w:t>
      </w:r>
      <w:proofErr w:type="gramEnd"/>
      <w:r>
        <w:rPr>
          <w:rFonts w:eastAsia="Times New Roman"/>
          <w:color w:val="000000"/>
          <w:sz w:val="25"/>
        </w:rPr>
        <w:t xml:space="preserve"> the pro-rata share of ownership of each Lot in the </w:t>
      </w:r>
      <w:r>
        <w:rPr>
          <w:rFonts w:eastAsia="Times New Roman"/>
          <w:color w:val="000000"/>
          <w:sz w:val="25"/>
        </w:rPr>
        <w:br/>
        <w:t>appurtenant Common Areas.</w:t>
      </w:r>
    </w:p>
    <w:p w:rsidR="00377FF6" w:rsidRDefault="00756EEC">
      <w:pPr>
        <w:tabs>
          <w:tab w:val="left" w:pos="1440"/>
        </w:tabs>
        <w:spacing w:before="273" w:line="289" w:lineRule="exact"/>
        <w:ind w:left="720"/>
        <w:textAlignment w:val="baseline"/>
        <w:rPr>
          <w:rFonts w:eastAsia="Times New Roman"/>
          <w:color w:val="000000"/>
          <w:spacing w:val="4"/>
          <w:sz w:val="25"/>
        </w:rPr>
      </w:pPr>
      <w:r>
        <w:rPr>
          <w:rFonts w:eastAsia="Times New Roman"/>
          <w:color w:val="000000"/>
          <w:spacing w:val="4"/>
          <w:sz w:val="25"/>
        </w:rPr>
        <w:t>3.</w:t>
      </w:r>
      <w:r>
        <w:rPr>
          <w:rFonts w:eastAsia="Times New Roman"/>
          <w:color w:val="000000"/>
          <w:spacing w:val="4"/>
          <w:sz w:val="25"/>
        </w:rPr>
        <w:tab/>
        <w:t>Partition or sub-divide any Lot.</w:t>
      </w:r>
    </w:p>
    <w:p w:rsidR="00377FF6" w:rsidRDefault="00756EEC">
      <w:pPr>
        <w:tabs>
          <w:tab w:val="left" w:pos="1440"/>
        </w:tabs>
        <w:spacing w:before="268" w:line="289" w:lineRule="exact"/>
        <w:ind w:left="720"/>
        <w:textAlignment w:val="baseline"/>
        <w:rPr>
          <w:rFonts w:eastAsia="Times New Roman"/>
          <w:color w:val="000000"/>
          <w:spacing w:val="5"/>
          <w:sz w:val="25"/>
        </w:rPr>
      </w:pPr>
      <w:r>
        <w:rPr>
          <w:rFonts w:eastAsia="Times New Roman"/>
          <w:color w:val="000000"/>
          <w:spacing w:val="5"/>
          <w:sz w:val="25"/>
        </w:rPr>
        <w:t>4.</w:t>
      </w:r>
      <w:r>
        <w:rPr>
          <w:rFonts w:eastAsia="Times New Roman"/>
          <w:color w:val="000000"/>
          <w:spacing w:val="5"/>
          <w:sz w:val="25"/>
        </w:rPr>
        <w:tab/>
        <w:t>Make any material amendment to the Declaration or to the By-Laws</w:t>
      </w:r>
    </w:p>
    <w:p w:rsidR="00377FF6" w:rsidRDefault="00756EEC">
      <w:pPr>
        <w:spacing w:before="1" w:line="281" w:lineRule="exact"/>
        <w:ind w:left="1440"/>
        <w:jc w:val="both"/>
        <w:textAlignment w:val="baseline"/>
        <w:rPr>
          <w:rFonts w:eastAsia="Times New Roman"/>
          <w:color w:val="000000"/>
          <w:sz w:val="25"/>
        </w:rPr>
      </w:pPr>
      <w:proofErr w:type="gramStart"/>
      <w:r>
        <w:rPr>
          <w:rFonts w:eastAsia="Times New Roman"/>
          <w:color w:val="000000"/>
          <w:sz w:val="25"/>
        </w:rPr>
        <w:t>of</w:t>
      </w:r>
      <w:proofErr w:type="gramEnd"/>
      <w:r>
        <w:rPr>
          <w:rFonts w:eastAsia="Times New Roman"/>
          <w:color w:val="000000"/>
          <w:sz w:val="25"/>
        </w:rPr>
        <w:t xml:space="preserve"> the Association, including but not limited to, any amendment which would change the Percentage Interests of the Lot Owners in the Common Areas.</w:t>
      </w:r>
    </w:p>
    <w:p w:rsidR="00377FF6" w:rsidRDefault="00756EEC">
      <w:pPr>
        <w:tabs>
          <w:tab w:val="left" w:pos="1440"/>
        </w:tabs>
        <w:spacing w:before="271" w:line="289" w:lineRule="exact"/>
        <w:ind w:left="720"/>
        <w:textAlignment w:val="baseline"/>
        <w:rPr>
          <w:rFonts w:eastAsia="Times New Roman"/>
          <w:color w:val="000000"/>
          <w:sz w:val="25"/>
        </w:rPr>
      </w:pPr>
      <w:r>
        <w:rPr>
          <w:rFonts w:eastAsia="Times New Roman"/>
          <w:color w:val="000000"/>
          <w:sz w:val="25"/>
        </w:rPr>
        <w:t>5.</w:t>
      </w:r>
      <w:r>
        <w:rPr>
          <w:rFonts w:eastAsia="Times New Roman"/>
          <w:color w:val="000000"/>
          <w:sz w:val="25"/>
        </w:rPr>
        <w:tab/>
        <w:t>By act or omission, seek to amend, partition, subdivide, encumber, sell,</w:t>
      </w:r>
    </w:p>
    <w:p w:rsidR="00377FF6" w:rsidRDefault="00756EEC">
      <w:pPr>
        <w:spacing w:before="1" w:line="279" w:lineRule="exact"/>
        <w:ind w:left="1440"/>
        <w:jc w:val="both"/>
        <w:textAlignment w:val="baseline"/>
        <w:rPr>
          <w:rFonts w:eastAsia="Times New Roman"/>
          <w:color w:val="000000"/>
          <w:spacing w:val="5"/>
          <w:sz w:val="25"/>
        </w:rPr>
      </w:pPr>
      <w:proofErr w:type="gramStart"/>
      <w:r>
        <w:rPr>
          <w:rFonts w:eastAsia="Times New Roman"/>
          <w:color w:val="000000"/>
          <w:spacing w:val="5"/>
          <w:sz w:val="25"/>
        </w:rPr>
        <w:t>abandon</w:t>
      </w:r>
      <w:proofErr w:type="gramEnd"/>
      <w:r>
        <w:rPr>
          <w:rFonts w:eastAsia="Times New Roman"/>
          <w:color w:val="000000"/>
          <w:spacing w:val="5"/>
          <w:sz w:val="25"/>
        </w:rPr>
        <w:t>, or transfer, the Common Areas. (The granting of easements for public utilities or for other public purposes consistent with the intended use for the Common Areas of the Project shall not be deemed a transfer within the meaning of this subparagraph).</w:t>
      </w:r>
    </w:p>
    <w:p w:rsidR="00377FF6" w:rsidRDefault="00756EEC">
      <w:pPr>
        <w:tabs>
          <w:tab w:val="left" w:pos="1440"/>
        </w:tabs>
        <w:spacing w:before="272" w:line="288" w:lineRule="exact"/>
        <w:ind w:left="720"/>
        <w:textAlignment w:val="baseline"/>
        <w:rPr>
          <w:rFonts w:eastAsia="Times New Roman"/>
          <w:color w:val="000000"/>
          <w:spacing w:val="12"/>
          <w:sz w:val="25"/>
        </w:rPr>
      </w:pPr>
      <w:r>
        <w:rPr>
          <w:rFonts w:eastAsia="Times New Roman"/>
          <w:color w:val="000000"/>
          <w:spacing w:val="12"/>
          <w:sz w:val="25"/>
        </w:rPr>
        <w:t>6.</w:t>
      </w:r>
      <w:r>
        <w:rPr>
          <w:rFonts w:eastAsia="Times New Roman"/>
          <w:color w:val="000000"/>
          <w:spacing w:val="12"/>
          <w:sz w:val="25"/>
        </w:rPr>
        <w:tab/>
        <w:t>Use of hazard insurance proceeds for losses to any lot property</w:t>
      </w:r>
    </w:p>
    <w:p w:rsidR="00377FF6" w:rsidRDefault="00756EEC">
      <w:pPr>
        <w:spacing w:line="280" w:lineRule="exact"/>
        <w:ind w:left="1440"/>
        <w:jc w:val="both"/>
        <w:textAlignment w:val="baseline"/>
        <w:rPr>
          <w:rFonts w:eastAsia="Times New Roman"/>
          <w:color w:val="000000"/>
          <w:sz w:val="25"/>
        </w:rPr>
      </w:pPr>
      <w:r>
        <w:rPr>
          <w:rFonts w:eastAsia="Times New Roman"/>
          <w:color w:val="000000"/>
          <w:sz w:val="25"/>
        </w:rPr>
        <w:t>(</w:t>
      </w:r>
      <w:proofErr w:type="gramStart"/>
      <w:r>
        <w:rPr>
          <w:rFonts w:eastAsia="Times New Roman"/>
          <w:color w:val="000000"/>
          <w:sz w:val="25"/>
        </w:rPr>
        <w:t>whether</w:t>
      </w:r>
      <w:proofErr w:type="gramEnd"/>
      <w:r>
        <w:rPr>
          <w:rFonts w:eastAsia="Times New Roman"/>
          <w:color w:val="000000"/>
          <w:sz w:val="25"/>
        </w:rPr>
        <w:t xml:space="preserve"> to Lots or to the Common Areas) for other than repair, replacement, or reconstruction of such improvements, except as provided by statute in cases of substantial loss to the Lots and/or the Common Areas of the Project.</w:t>
      </w:r>
    </w:p>
    <w:p w:rsidR="00377FF6" w:rsidRDefault="00756EEC">
      <w:pPr>
        <w:tabs>
          <w:tab w:val="left" w:pos="720"/>
        </w:tabs>
        <w:spacing w:before="267" w:line="284" w:lineRule="exact"/>
        <w:textAlignment w:val="baseline"/>
        <w:rPr>
          <w:rFonts w:eastAsia="Times New Roman"/>
          <w:color w:val="000000"/>
          <w:spacing w:val="6"/>
          <w:sz w:val="25"/>
        </w:rPr>
      </w:pPr>
      <w:r>
        <w:rPr>
          <w:rFonts w:eastAsia="Times New Roman"/>
          <w:color w:val="000000"/>
          <w:spacing w:val="6"/>
          <w:sz w:val="25"/>
        </w:rPr>
        <w:t>K.</w:t>
      </w:r>
      <w:r>
        <w:rPr>
          <w:rFonts w:eastAsia="Times New Roman"/>
          <w:color w:val="000000"/>
          <w:spacing w:val="6"/>
          <w:sz w:val="25"/>
        </w:rPr>
        <w:tab/>
        <w:t>The holders of the first Mortgages (or Trust Deeds) shall have the right to</w:t>
      </w:r>
    </w:p>
    <w:p w:rsidR="00377FF6" w:rsidRDefault="00756EEC">
      <w:pPr>
        <w:spacing w:line="284" w:lineRule="exact"/>
        <w:ind w:left="720"/>
        <w:textAlignment w:val="baseline"/>
        <w:rPr>
          <w:rFonts w:eastAsia="Times New Roman"/>
          <w:color w:val="000000"/>
          <w:spacing w:val="7"/>
          <w:sz w:val="25"/>
        </w:rPr>
      </w:pPr>
      <w:proofErr w:type="gramStart"/>
      <w:r>
        <w:rPr>
          <w:rFonts w:eastAsia="Times New Roman"/>
          <w:color w:val="000000"/>
          <w:spacing w:val="7"/>
          <w:sz w:val="25"/>
        </w:rPr>
        <w:t>examine</w:t>
      </w:r>
      <w:proofErr w:type="gramEnd"/>
      <w:r>
        <w:rPr>
          <w:rFonts w:eastAsia="Times New Roman"/>
          <w:color w:val="000000"/>
          <w:spacing w:val="7"/>
          <w:sz w:val="25"/>
        </w:rPr>
        <w:t xml:space="preserve"> the books and records of the Project.</w:t>
      </w:r>
    </w:p>
    <w:p w:rsidR="00377FF6" w:rsidRDefault="00756EEC">
      <w:pPr>
        <w:tabs>
          <w:tab w:val="left" w:pos="720"/>
        </w:tabs>
        <w:spacing w:before="275" w:line="288" w:lineRule="exact"/>
        <w:textAlignment w:val="baseline"/>
        <w:rPr>
          <w:rFonts w:eastAsia="Times New Roman"/>
          <w:color w:val="000000"/>
          <w:spacing w:val="16"/>
          <w:sz w:val="25"/>
        </w:rPr>
      </w:pPr>
      <w:r>
        <w:rPr>
          <w:rFonts w:eastAsia="Times New Roman"/>
          <w:color w:val="000000"/>
          <w:spacing w:val="16"/>
          <w:sz w:val="25"/>
        </w:rPr>
        <w:t>L.</w:t>
      </w:r>
      <w:r>
        <w:rPr>
          <w:rFonts w:eastAsia="Times New Roman"/>
          <w:color w:val="000000"/>
          <w:spacing w:val="16"/>
          <w:sz w:val="25"/>
        </w:rPr>
        <w:tab/>
        <w:t>Whenever there is a change of ownership of a Lot, the Management</w:t>
      </w:r>
    </w:p>
    <w:p w:rsidR="00377FF6" w:rsidRDefault="00756EEC">
      <w:pPr>
        <w:spacing w:line="282" w:lineRule="exact"/>
        <w:ind w:left="720"/>
        <w:jc w:val="both"/>
        <w:textAlignment w:val="baseline"/>
        <w:rPr>
          <w:rFonts w:eastAsia="Times New Roman"/>
          <w:color w:val="000000"/>
          <w:sz w:val="25"/>
        </w:rPr>
      </w:pPr>
      <w:r>
        <w:rPr>
          <w:rFonts w:eastAsia="Times New Roman"/>
          <w:color w:val="000000"/>
          <w:sz w:val="25"/>
        </w:rPr>
        <w:t>Committee shall require that the new Lot Owner furnish the Management committee with the name of the holder of the first Mortgage (or Trust Deed)</w:t>
      </w:r>
    </w:p>
    <w:p w:rsidR="00377FF6" w:rsidRDefault="00377FF6">
      <w:pPr>
        <w:sectPr w:rsidR="00377FF6">
          <w:pgSz w:w="12240" w:h="15840"/>
          <w:pgMar w:top="1400" w:right="1163" w:bottom="1277" w:left="2277" w:header="720" w:footer="720" w:gutter="0"/>
          <w:cols w:space="720"/>
        </w:sectPr>
      </w:pPr>
    </w:p>
    <w:p w:rsidR="00377FF6" w:rsidRDefault="00BF308A">
      <w:pPr>
        <w:spacing w:before="22" w:line="281" w:lineRule="exact"/>
        <w:ind w:left="1440"/>
        <w:jc w:val="both"/>
        <w:textAlignment w:val="baseline"/>
        <w:rPr>
          <w:rFonts w:eastAsia="Times New Roman"/>
          <w:color w:val="000000"/>
          <w:sz w:val="25"/>
        </w:rPr>
      </w:pPr>
      <w:r>
        <w:lastRenderedPageBreak/>
        <w:pict>
          <v:shape id="_x0000_s1046" type="#_x0000_t202" style="position:absolute;left:0;text-align:left;margin-left:302.75pt;margin-top:702.9pt;width:21.9pt;height:14.35pt;z-index:-251658240;mso-wrap-distance-left:0;mso-wrap-distance-right:0;mso-position-horizontal-relative:page;mso-position-vertical-relative:page" filled="f" stroked="f">
            <v:textbox inset="0,0,0,0">
              <w:txbxContent>
                <w:p w:rsidR="00CA07BA" w:rsidRDefault="00CA07BA">
                  <w:pPr>
                    <w:spacing w:before="6" w:line="278" w:lineRule="exact"/>
                    <w:textAlignment w:val="baseline"/>
                    <w:rPr>
                      <w:rFonts w:eastAsia="Times New Roman"/>
                      <w:color w:val="000000"/>
                      <w:spacing w:val="27"/>
                      <w:sz w:val="25"/>
                    </w:rPr>
                  </w:pPr>
                  <w:r>
                    <w:rPr>
                      <w:rFonts w:eastAsia="Times New Roman"/>
                      <w:color w:val="000000"/>
                      <w:spacing w:val="27"/>
                      <w:sz w:val="25"/>
                    </w:rPr>
                    <w:t>22</w:t>
                  </w:r>
                </w:p>
              </w:txbxContent>
            </v:textbox>
            <w10:wrap type="square" anchorx="page" anchory="page"/>
          </v:shape>
        </w:pict>
      </w:r>
      <w:proofErr w:type="gramStart"/>
      <w:r w:rsidR="00756EEC">
        <w:rPr>
          <w:rFonts w:eastAsia="Times New Roman"/>
          <w:color w:val="000000"/>
          <w:sz w:val="25"/>
        </w:rPr>
        <w:t>affecting</w:t>
      </w:r>
      <w:proofErr w:type="gramEnd"/>
      <w:r w:rsidR="00756EEC">
        <w:rPr>
          <w:rFonts w:eastAsia="Times New Roman"/>
          <w:color w:val="000000"/>
          <w:sz w:val="25"/>
        </w:rPr>
        <w:t xml:space="preserve"> the Lot. The Management committee or Manager shall maintain a current roster of the Lot Owners and of the holders of the first Mortgages (or Trust Deed) affecting the Lots in the Project.</w:t>
      </w:r>
    </w:p>
    <w:p w:rsidR="00377FF6" w:rsidRDefault="00756EEC">
      <w:pPr>
        <w:numPr>
          <w:ilvl w:val="0"/>
          <w:numId w:val="36"/>
        </w:numPr>
        <w:spacing w:before="277" w:line="281" w:lineRule="exact"/>
        <w:ind w:left="792" w:hanging="792"/>
        <w:jc w:val="both"/>
        <w:textAlignment w:val="baseline"/>
        <w:rPr>
          <w:rFonts w:eastAsia="Times New Roman"/>
          <w:color w:val="000000"/>
          <w:spacing w:val="3"/>
          <w:sz w:val="25"/>
          <w:u w:val="single"/>
        </w:rPr>
      </w:pPr>
      <w:r>
        <w:rPr>
          <w:rFonts w:eastAsia="Times New Roman"/>
          <w:color w:val="000000"/>
          <w:spacing w:val="3"/>
          <w:sz w:val="25"/>
          <w:u w:val="single"/>
        </w:rPr>
        <w:t>Duty of Owner to Pay Taxes on Lot.</w:t>
      </w:r>
      <w:r>
        <w:rPr>
          <w:rFonts w:eastAsia="Times New Roman"/>
          <w:color w:val="000000"/>
          <w:spacing w:val="3"/>
          <w:sz w:val="25"/>
        </w:rPr>
        <w:t xml:space="preserve"> It is understood that under the Act, each Lot (and its Percentage Interest in the Common Areas) in the Project is subject to a separate assessment and taxation of each taxing authority and the special district(s) for all types of taxes and assessments authorized by law, and that as a result thereof, no taxes will be assessed or levied against the Project as such, except for certain personal properties thereof. Accordingly, each Lot Owner will pay and discharge any and all taxes and assessments which may be assessed against him or his Lot.</w:t>
      </w:r>
    </w:p>
    <w:p w:rsidR="00377FF6" w:rsidRDefault="00756EEC">
      <w:pPr>
        <w:numPr>
          <w:ilvl w:val="0"/>
          <w:numId w:val="36"/>
        </w:numPr>
        <w:spacing w:before="265" w:line="281" w:lineRule="exact"/>
        <w:ind w:left="792" w:hanging="792"/>
        <w:jc w:val="both"/>
        <w:textAlignment w:val="baseline"/>
        <w:rPr>
          <w:rFonts w:eastAsia="Times New Roman"/>
          <w:color w:val="000000"/>
          <w:spacing w:val="3"/>
          <w:sz w:val="25"/>
          <w:u w:val="single"/>
        </w:rPr>
      </w:pPr>
      <w:r>
        <w:rPr>
          <w:rFonts w:eastAsia="Times New Roman"/>
          <w:color w:val="000000"/>
          <w:spacing w:val="3"/>
          <w:sz w:val="25"/>
          <w:u w:val="single"/>
        </w:rPr>
        <w:t>Covenant to Run With Land; Compliance.</w:t>
      </w:r>
      <w:r>
        <w:rPr>
          <w:rFonts w:eastAsia="Times New Roman"/>
          <w:color w:val="000000"/>
          <w:spacing w:val="3"/>
          <w:sz w:val="25"/>
        </w:rPr>
        <w:t xml:space="preserve"> This Declaration and all the provisions hereof shall constitute covenants to run with the land or equitable servitudes, as the case may be, and shall be binding upon and shall inure to the benefit of the Declarant and to all parties who hereafter acquire any interest in a Lot, in the Project, and their respective grantees, transferees, heirs, devisees, personal representatives, successors, and assigns. Each Owner or occupant of a Lot shall comply with, and all interests in all Lots shall be subject to, the terms of this Declaration, the By-Laws, and the provisions of any rules, regulations, agreements, instrument, and determinations contemplated by this Declaration, and failure to comply shall be grounds for an action to recover sums due for damages or injunctive relief or both, maintainable by the Management Committee on behalf of Lot Owners, or, in a proper case, by an aggrieved Lot Owner. By acquiring any interest in a Lot or in the Project, the party acquiring such interest consents to, and agrees to be bound by, each and every provision of this Declaration.</w:t>
      </w:r>
    </w:p>
    <w:p w:rsidR="00377FF6" w:rsidRDefault="00756EEC">
      <w:pPr>
        <w:numPr>
          <w:ilvl w:val="0"/>
          <w:numId w:val="36"/>
        </w:numPr>
        <w:spacing w:before="278" w:line="281" w:lineRule="exact"/>
        <w:ind w:left="792" w:hanging="792"/>
        <w:jc w:val="both"/>
        <w:textAlignment w:val="baseline"/>
        <w:rPr>
          <w:rFonts w:eastAsia="Times New Roman"/>
          <w:color w:val="000000"/>
          <w:sz w:val="25"/>
          <w:u w:val="single"/>
        </w:rPr>
      </w:pPr>
      <w:r>
        <w:rPr>
          <w:rFonts w:eastAsia="Times New Roman"/>
          <w:color w:val="000000"/>
          <w:sz w:val="25"/>
          <w:u w:val="single"/>
        </w:rPr>
        <w:t>Information Regarding Transferee of Lot.</w:t>
      </w:r>
      <w:r>
        <w:rPr>
          <w:rFonts w:eastAsia="Times New Roman"/>
          <w:color w:val="000000"/>
          <w:sz w:val="25"/>
        </w:rPr>
        <w:t xml:space="preserve"> Any Lot Owner who sells, leases, or otherwise disposes of his Lot shall submit to the Management committee pertinent information regarding the transferee or new occupant within one week of any transfer of title or possession on a form furnished by the Management Committee.</w:t>
      </w:r>
    </w:p>
    <w:p w:rsidR="00377FF6" w:rsidRDefault="00756EEC">
      <w:pPr>
        <w:numPr>
          <w:ilvl w:val="0"/>
          <w:numId w:val="36"/>
        </w:numPr>
        <w:spacing w:before="272" w:line="281" w:lineRule="exact"/>
        <w:ind w:left="792" w:hanging="792"/>
        <w:jc w:val="both"/>
        <w:textAlignment w:val="baseline"/>
        <w:rPr>
          <w:rFonts w:eastAsia="Times New Roman"/>
          <w:color w:val="000000"/>
          <w:sz w:val="25"/>
          <w:u w:val="single"/>
        </w:rPr>
      </w:pPr>
      <w:r>
        <w:rPr>
          <w:rFonts w:eastAsia="Times New Roman"/>
          <w:color w:val="000000"/>
          <w:sz w:val="25"/>
          <w:u w:val="single"/>
        </w:rPr>
        <w:t>Indemnification of Management Committee.</w:t>
      </w:r>
      <w:r>
        <w:rPr>
          <w:rFonts w:eastAsia="Times New Roman"/>
          <w:color w:val="000000"/>
          <w:sz w:val="25"/>
        </w:rPr>
        <w:t xml:space="preserve"> Each member of the Management Committee shall be indemnified and held harmless by the Lot Owners against all costs, expenses and fees reasonably incurred by him in connection with any proceeding to which he may become involved by reason of his being or having been a member of said Management Committee.</w:t>
      </w:r>
    </w:p>
    <w:p w:rsidR="00377FF6" w:rsidRDefault="00756EEC">
      <w:pPr>
        <w:numPr>
          <w:ilvl w:val="0"/>
          <w:numId w:val="36"/>
        </w:numPr>
        <w:spacing w:before="274" w:line="286" w:lineRule="exact"/>
        <w:ind w:left="792" w:hanging="792"/>
        <w:jc w:val="both"/>
        <w:textAlignment w:val="baseline"/>
        <w:rPr>
          <w:rFonts w:eastAsia="Times New Roman"/>
          <w:color w:val="000000"/>
          <w:spacing w:val="6"/>
          <w:sz w:val="25"/>
          <w:u w:val="single"/>
        </w:rPr>
      </w:pPr>
      <w:r>
        <w:rPr>
          <w:rFonts w:eastAsia="Times New Roman"/>
          <w:color w:val="000000"/>
          <w:spacing w:val="6"/>
          <w:sz w:val="25"/>
          <w:u w:val="single"/>
        </w:rPr>
        <w:t>Expansion of the Project.</w:t>
      </w:r>
    </w:p>
    <w:p w:rsidR="00377FF6" w:rsidRDefault="00756EEC">
      <w:pPr>
        <w:tabs>
          <w:tab w:val="right" w:pos="9504"/>
        </w:tabs>
        <w:spacing w:before="280" w:line="281" w:lineRule="exact"/>
        <w:ind w:left="792"/>
        <w:textAlignment w:val="baseline"/>
        <w:rPr>
          <w:rFonts w:eastAsia="Times New Roman"/>
          <w:color w:val="000000"/>
          <w:sz w:val="25"/>
        </w:rPr>
      </w:pPr>
      <w:r>
        <w:rPr>
          <w:rFonts w:eastAsia="Times New Roman"/>
          <w:color w:val="000000"/>
          <w:sz w:val="25"/>
        </w:rPr>
        <w:t>A.</w:t>
      </w:r>
      <w:r>
        <w:rPr>
          <w:rFonts w:eastAsia="Times New Roman"/>
          <w:color w:val="000000"/>
          <w:sz w:val="25"/>
        </w:rPr>
        <w:tab/>
      </w:r>
      <w:r>
        <w:rPr>
          <w:rFonts w:eastAsia="Times New Roman"/>
          <w:color w:val="000000"/>
          <w:sz w:val="25"/>
          <w:u w:val="single"/>
        </w:rPr>
        <w:t>Reservation of Right to Expand.</w:t>
      </w:r>
      <w:r>
        <w:rPr>
          <w:rFonts w:eastAsia="Times New Roman"/>
          <w:color w:val="000000"/>
          <w:sz w:val="25"/>
        </w:rPr>
        <w:t xml:space="preserve"> The Property is all of the land upon which</w:t>
      </w:r>
    </w:p>
    <w:p w:rsidR="00377FF6" w:rsidRDefault="00756EEC">
      <w:pPr>
        <w:spacing w:line="281" w:lineRule="exact"/>
        <w:ind w:left="1440"/>
        <w:jc w:val="both"/>
        <w:textAlignment w:val="baseline"/>
        <w:rPr>
          <w:rFonts w:eastAsia="Times New Roman"/>
          <w:color w:val="000000"/>
          <w:sz w:val="25"/>
        </w:rPr>
      </w:pPr>
      <w:r>
        <w:rPr>
          <w:rFonts w:eastAsia="Times New Roman"/>
          <w:color w:val="000000"/>
          <w:sz w:val="25"/>
        </w:rPr>
        <w:t>Phase I of the Project shall be developed. However, Declarant hereby reserves the right to expand the Project to include additional Lots of the same general type (or otherwise if circumstances warrant) and the Common Areas</w:t>
      </w:r>
    </w:p>
    <w:p w:rsidR="00377FF6" w:rsidRDefault="00377FF6">
      <w:pPr>
        <w:sectPr w:rsidR="00377FF6">
          <w:pgSz w:w="12240" w:h="15840"/>
          <w:pgMar w:top="1300" w:right="1221" w:bottom="1386" w:left="1499" w:header="720" w:footer="720" w:gutter="0"/>
          <w:cols w:space="720"/>
        </w:sectPr>
      </w:pPr>
    </w:p>
    <w:p w:rsidR="00377FF6" w:rsidRDefault="00BF308A">
      <w:pPr>
        <w:spacing w:line="282" w:lineRule="exact"/>
        <w:ind w:left="1440" w:right="72"/>
        <w:jc w:val="both"/>
        <w:textAlignment w:val="baseline"/>
        <w:rPr>
          <w:rFonts w:eastAsia="Times New Roman"/>
          <w:color w:val="000000"/>
          <w:sz w:val="25"/>
        </w:rPr>
      </w:pPr>
      <w:r>
        <w:lastRenderedPageBreak/>
        <w:pict>
          <v:shape id="_x0000_s1045" type="#_x0000_t202" style="position:absolute;left:0;text-align:left;margin-left:307.3pt;margin-top:706.45pt;width:21.15pt;height:14.35pt;z-index:-251657216;mso-wrap-distance-left:0;mso-wrap-distance-right:0;mso-position-horizontal-relative:page;mso-position-vertical-relative:page" filled="f" stroked="f">
            <v:textbox inset="0,0,0,0">
              <w:txbxContent>
                <w:p w:rsidR="00CA07BA" w:rsidRDefault="00CA07BA">
                  <w:pPr>
                    <w:spacing w:before="4" w:line="281" w:lineRule="exact"/>
                    <w:textAlignment w:val="baseline"/>
                    <w:rPr>
                      <w:rFonts w:eastAsia="Times New Roman"/>
                      <w:color w:val="000000"/>
                      <w:spacing w:val="22"/>
                      <w:sz w:val="25"/>
                    </w:rPr>
                  </w:pPr>
                  <w:r>
                    <w:rPr>
                      <w:rFonts w:eastAsia="Times New Roman"/>
                      <w:color w:val="000000"/>
                      <w:spacing w:val="22"/>
                      <w:sz w:val="25"/>
                    </w:rPr>
                    <w:t>23</w:t>
                  </w:r>
                </w:p>
              </w:txbxContent>
            </v:textbox>
            <w10:wrap type="square" anchorx="page" anchory="page"/>
          </v:shape>
        </w:pict>
      </w:r>
      <w:proofErr w:type="gramStart"/>
      <w:r w:rsidR="00756EEC">
        <w:rPr>
          <w:rFonts w:eastAsia="Times New Roman"/>
          <w:color w:val="000000"/>
          <w:sz w:val="25"/>
        </w:rPr>
        <w:t>to</w:t>
      </w:r>
      <w:proofErr w:type="gramEnd"/>
      <w:r w:rsidR="00756EEC">
        <w:rPr>
          <w:rFonts w:eastAsia="Times New Roman"/>
          <w:color w:val="000000"/>
          <w:sz w:val="25"/>
        </w:rPr>
        <w:t xml:space="preserve"> be constructed on other real property then owned by Declarant. The total number of Lots in the Project, as expanded, shall not exceed 20 Lots and all improvements included in each subsequent phase shall be architecturally compatible with the Project as it previously existed. Upon completion of each phase of expansion of the Project, each Lot Owner's percentage of ownership of the Common Areas may be changed by the Declarant, but the ratio of the percentage ownership thereof among the Owners prior to such expansion shall remain the same. The maximum interest of an Owner in the Common Areas shall be the percentage for the Lots in Phase I as set forth on Exhibit "C". Such maximum interest shall be subject, as to each Lot, to diminution to a minimum of five percent (5%) of the Common Areas of the entire Project, including Phase I and all subsequent phases. The expanded Project will be managed, treated and governed as a PUD Project without regard to phases.</w:t>
      </w:r>
    </w:p>
    <w:p w:rsidR="00377FF6" w:rsidRDefault="00756EEC">
      <w:pPr>
        <w:numPr>
          <w:ilvl w:val="0"/>
          <w:numId w:val="37"/>
        </w:numPr>
        <w:tabs>
          <w:tab w:val="clear" w:pos="720"/>
          <w:tab w:val="decimal" w:pos="1440"/>
          <w:tab w:val="right" w:pos="9432"/>
        </w:tabs>
        <w:spacing w:before="270" w:line="283" w:lineRule="exact"/>
        <w:ind w:left="1440" w:right="72" w:hanging="720"/>
        <w:jc w:val="both"/>
        <w:textAlignment w:val="baseline"/>
        <w:rPr>
          <w:rFonts w:eastAsia="Times New Roman"/>
          <w:color w:val="000000"/>
          <w:sz w:val="25"/>
          <w:u w:val="single"/>
        </w:rPr>
      </w:pPr>
      <w:r>
        <w:rPr>
          <w:rFonts w:eastAsia="Times New Roman"/>
          <w:color w:val="000000"/>
          <w:sz w:val="25"/>
          <w:u w:val="single"/>
        </w:rPr>
        <w:t>Expansion Deadline.</w:t>
      </w:r>
      <w:r>
        <w:rPr>
          <w:rFonts w:eastAsia="Times New Roman"/>
          <w:color w:val="000000"/>
          <w:sz w:val="25"/>
        </w:rPr>
        <w:t xml:space="preserve"> At any time within seven (7) years after this Declaration </w:t>
      </w:r>
      <w:r>
        <w:rPr>
          <w:rFonts w:eastAsia="Times New Roman"/>
          <w:color w:val="000000"/>
          <w:sz w:val="25"/>
        </w:rPr>
        <w:br/>
        <w:t>is filed for record, Declarant may file an Amendment to the Declaration and Map relating to an additional phase or phases of the Project.</w:t>
      </w:r>
    </w:p>
    <w:p w:rsidR="00377FF6" w:rsidRDefault="00756EEC">
      <w:pPr>
        <w:numPr>
          <w:ilvl w:val="0"/>
          <w:numId w:val="37"/>
        </w:numPr>
        <w:tabs>
          <w:tab w:val="clear" w:pos="720"/>
          <w:tab w:val="decimal" w:pos="1440"/>
          <w:tab w:val="right" w:pos="9432"/>
        </w:tabs>
        <w:spacing w:before="233" w:line="283" w:lineRule="exact"/>
        <w:ind w:left="1440" w:right="72" w:hanging="720"/>
        <w:jc w:val="both"/>
        <w:textAlignment w:val="baseline"/>
        <w:rPr>
          <w:rFonts w:eastAsia="Times New Roman"/>
          <w:color w:val="000000"/>
          <w:spacing w:val="1"/>
          <w:sz w:val="25"/>
          <w:u w:val="single"/>
        </w:rPr>
      </w:pPr>
      <w:r>
        <w:rPr>
          <w:rFonts w:eastAsia="Times New Roman"/>
          <w:color w:val="000000"/>
          <w:spacing w:val="1"/>
          <w:sz w:val="25"/>
          <w:u w:val="single"/>
        </w:rPr>
        <w:t>Right of Declarant to Adjust Percentages of Common Areas.</w:t>
      </w:r>
      <w:r>
        <w:rPr>
          <w:rFonts w:eastAsia="Times New Roman"/>
          <w:color w:val="000000"/>
          <w:spacing w:val="1"/>
          <w:sz w:val="25"/>
        </w:rPr>
        <w:t xml:space="preserve"> Each deed of </w:t>
      </w:r>
      <w:r>
        <w:rPr>
          <w:rFonts w:eastAsia="Times New Roman"/>
          <w:color w:val="000000"/>
          <w:spacing w:val="1"/>
          <w:sz w:val="25"/>
        </w:rPr>
        <w:br/>
        <w:t xml:space="preserve">a Lot shall be deemed to irrevocably reserve to the Declarant the power to appoint to Lot Owners, from time to time, the percentage in the Common Areas set forth in the Amendment to the Declaration. A power coupled with an interest is hereby reserved to Declarant, its successors and assigns, as attorney-in-fact to shift percentages of the Common Areas in accordance with said Notices and each deed of a Lot in the Project shall be deemed a grant of such power to said attorney-in-fact. Various provisions of this Declaration and deeds and mortgages of the Lots may contain clauses designed to accomplish a shifting of the Common Areas. None of said provisions shall invalid the other, but each shall be deemed supplementary to the other toward the end that a valid shifting of the percentages of ownership of the Common Areas can be accomplished. In periodically adjusting and </w:t>
      </w:r>
      <w:proofErr w:type="spellStart"/>
      <w:r>
        <w:rPr>
          <w:rFonts w:eastAsia="Times New Roman"/>
          <w:color w:val="000000"/>
          <w:spacing w:val="1"/>
          <w:sz w:val="25"/>
        </w:rPr>
        <w:t>recomputing</w:t>
      </w:r>
      <w:proofErr w:type="spellEnd"/>
      <w:r>
        <w:rPr>
          <w:rFonts w:eastAsia="Times New Roman"/>
          <w:color w:val="000000"/>
          <w:spacing w:val="1"/>
          <w:sz w:val="25"/>
        </w:rPr>
        <w:t xml:space="preserve"> the undivided ownership interest appurtenant to the Lots then in the Project, Declarant shall </w:t>
      </w:r>
      <w:proofErr w:type="spellStart"/>
      <w:r>
        <w:rPr>
          <w:rFonts w:eastAsia="Times New Roman"/>
          <w:color w:val="000000"/>
          <w:spacing w:val="1"/>
          <w:sz w:val="25"/>
        </w:rPr>
        <w:t>recompute</w:t>
      </w:r>
      <w:proofErr w:type="spellEnd"/>
      <w:r>
        <w:rPr>
          <w:rFonts w:eastAsia="Times New Roman"/>
          <w:color w:val="000000"/>
          <w:spacing w:val="1"/>
          <w:sz w:val="25"/>
        </w:rPr>
        <w:t xml:space="preserve"> the Common Area percentages among the Lots into equal undivided interests in the Common Areas.</w:t>
      </w:r>
    </w:p>
    <w:p w:rsidR="00377FF6" w:rsidRDefault="00756EEC">
      <w:pPr>
        <w:numPr>
          <w:ilvl w:val="0"/>
          <w:numId w:val="37"/>
        </w:numPr>
        <w:tabs>
          <w:tab w:val="clear" w:pos="720"/>
          <w:tab w:val="decimal" w:pos="1440"/>
          <w:tab w:val="right" w:pos="9432"/>
        </w:tabs>
        <w:spacing w:before="274" w:line="283" w:lineRule="exact"/>
        <w:ind w:left="1440" w:right="72" w:hanging="720"/>
        <w:jc w:val="both"/>
        <w:textAlignment w:val="baseline"/>
        <w:rPr>
          <w:rFonts w:eastAsia="Times New Roman"/>
          <w:color w:val="000000"/>
          <w:sz w:val="25"/>
          <w:u w:val="single"/>
        </w:rPr>
      </w:pPr>
      <w:r>
        <w:rPr>
          <w:rFonts w:eastAsia="Times New Roman"/>
          <w:color w:val="000000"/>
          <w:sz w:val="25"/>
          <w:u w:val="single"/>
        </w:rPr>
        <w:t>No Obligation to Expand.</w:t>
      </w:r>
      <w:r>
        <w:rPr>
          <w:rFonts w:eastAsia="Times New Roman"/>
          <w:color w:val="000000"/>
          <w:sz w:val="25"/>
        </w:rPr>
        <w:t xml:space="preserve"> Except to the extent specifically indicated herein, </w:t>
      </w:r>
      <w:r>
        <w:rPr>
          <w:rFonts w:eastAsia="Times New Roman"/>
          <w:color w:val="000000"/>
          <w:sz w:val="25"/>
        </w:rPr>
        <w:br/>
        <w:t>this Declaration is not intended, and shall not be construed so as, to impose upon Declarant any obligation to add future phase or phases.</w:t>
      </w:r>
    </w:p>
    <w:p w:rsidR="00377FF6" w:rsidRDefault="00756EEC">
      <w:pPr>
        <w:numPr>
          <w:ilvl w:val="0"/>
          <w:numId w:val="37"/>
        </w:numPr>
        <w:tabs>
          <w:tab w:val="clear" w:pos="720"/>
          <w:tab w:val="decimal" w:pos="1440"/>
          <w:tab w:val="right" w:pos="9432"/>
        </w:tabs>
        <w:spacing w:before="265" w:line="283" w:lineRule="exact"/>
        <w:ind w:left="1440" w:right="72" w:hanging="720"/>
        <w:jc w:val="both"/>
        <w:textAlignment w:val="baseline"/>
        <w:rPr>
          <w:rFonts w:eastAsia="Times New Roman"/>
          <w:color w:val="000000"/>
          <w:sz w:val="25"/>
          <w:u w:val="single"/>
        </w:rPr>
      </w:pPr>
      <w:r>
        <w:rPr>
          <w:rFonts w:eastAsia="Times New Roman"/>
          <w:color w:val="000000"/>
          <w:sz w:val="25"/>
          <w:u w:val="single"/>
        </w:rPr>
        <w:t>No Owners Consent Required.</w:t>
      </w:r>
      <w:r>
        <w:rPr>
          <w:rFonts w:eastAsia="Times New Roman"/>
          <w:color w:val="000000"/>
          <w:sz w:val="25"/>
        </w:rPr>
        <w:t xml:space="preserve"> Declarant may expand the Project according </w:t>
      </w:r>
      <w:r>
        <w:rPr>
          <w:rFonts w:eastAsia="Times New Roman"/>
          <w:color w:val="000000"/>
          <w:sz w:val="25"/>
        </w:rPr>
        <w:br/>
        <w:t>to the terms of this Declaration without the consent of any Lot Owners.</w:t>
      </w:r>
    </w:p>
    <w:p w:rsidR="00377FF6" w:rsidRDefault="00756EEC">
      <w:pPr>
        <w:tabs>
          <w:tab w:val="right" w:pos="9432"/>
        </w:tabs>
        <w:spacing w:before="288" w:line="278" w:lineRule="exact"/>
        <w:ind w:right="72"/>
        <w:textAlignment w:val="baseline"/>
        <w:rPr>
          <w:rFonts w:eastAsia="Times New Roman"/>
          <w:color w:val="000000"/>
          <w:sz w:val="25"/>
        </w:rPr>
      </w:pPr>
      <w:r>
        <w:rPr>
          <w:rFonts w:eastAsia="Times New Roman"/>
          <w:color w:val="000000"/>
          <w:sz w:val="25"/>
        </w:rPr>
        <w:t>32.</w:t>
      </w:r>
      <w:r>
        <w:rPr>
          <w:rFonts w:eastAsia="Times New Roman"/>
          <w:color w:val="000000"/>
          <w:sz w:val="25"/>
        </w:rPr>
        <w:tab/>
      </w:r>
      <w:r>
        <w:rPr>
          <w:rFonts w:eastAsia="Times New Roman"/>
          <w:color w:val="000000"/>
          <w:sz w:val="25"/>
          <w:u w:val="single"/>
        </w:rPr>
        <w:t>Invalidity.</w:t>
      </w:r>
      <w:r>
        <w:rPr>
          <w:rFonts w:eastAsia="Times New Roman"/>
          <w:color w:val="000000"/>
          <w:sz w:val="25"/>
        </w:rPr>
        <w:t xml:space="preserve"> </w:t>
      </w:r>
      <w:proofErr w:type="gramStart"/>
      <w:r>
        <w:rPr>
          <w:rFonts w:eastAsia="Times New Roman"/>
          <w:color w:val="000000"/>
          <w:sz w:val="25"/>
        </w:rPr>
        <w:t>the</w:t>
      </w:r>
      <w:proofErr w:type="gramEnd"/>
      <w:r>
        <w:rPr>
          <w:rFonts w:eastAsia="Times New Roman"/>
          <w:color w:val="000000"/>
          <w:sz w:val="25"/>
        </w:rPr>
        <w:t xml:space="preserve"> invalidity of any provisions of this Declaration, or any portion thereof,</w:t>
      </w:r>
    </w:p>
    <w:p w:rsidR="00377FF6" w:rsidRDefault="00756EEC">
      <w:pPr>
        <w:spacing w:line="279" w:lineRule="exact"/>
        <w:ind w:left="720" w:right="72"/>
        <w:textAlignment w:val="baseline"/>
        <w:rPr>
          <w:rFonts w:eastAsia="Times New Roman"/>
          <w:color w:val="000000"/>
          <w:spacing w:val="7"/>
          <w:sz w:val="25"/>
        </w:rPr>
      </w:pPr>
      <w:proofErr w:type="gramStart"/>
      <w:r>
        <w:rPr>
          <w:rFonts w:eastAsia="Times New Roman"/>
          <w:color w:val="000000"/>
          <w:spacing w:val="7"/>
          <w:sz w:val="25"/>
        </w:rPr>
        <w:t>shall</w:t>
      </w:r>
      <w:proofErr w:type="gramEnd"/>
      <w:r>
        <w:rPr>
          <w:rFonts w:eastAsia="Times New Roman"/>
          <w:color w:val="000000"/>
          <w:spacing w:val="7"/>
          <w:sz w:val="25"/>
        </w:rPr>
        <w:t xml:space="preserve"> not be deemed to impair or affect in manner the validity, enforceability, or</w:t>
      </w:r>
    </w:p>
    <w:p w:rsidR="00377FF6" w:rsidRDefault="00377FF6">
      <w:pPr>
        <w:sectPr w:rsidR="00377FF6">
          <w:pgSz w:w="12240" w:h="15840"/>
          <w:pgMar w:top="1360" w:right="1126" w:bottom="1315" w:left="1594" w:header="720" w:footer="720" w:gutter="0"/>
          <w:cols w:space="720"/>
        </w:sectPr>
      </w:pPr>
    </w:p>
    <w:p w:rsidR="00377FF6" w:rsidRDefault="00BF308A">
      <w:pPr>
        <w:spacing w:before="6" w:line="287" w:lineRule="exact"/>
        <w:ind w:left="720"/>
        <w:jc w:val="both"/>
        <w:textAlignment w:val="baseline"/>
        <w:rPr>
          <w:rFonts w:eastAsia="Times New Roman"/>
          <w:color w:val="000000"/>
          <w:sz w:val="25"/>
        </w:rPr>
      </w:pPr>
      <w:r>
        <w:lastRenderedPageBreak/>
        <w:pict>
          <v:shape id="_x0000_s1044" type="#_x0000_t202" style="position:absolute;left:0;text-align:left;margin-left:303.45pt;margin-top:707.15pt;width:21.9pt;height:14.25pt;z-index:-251656192;mso-wrap-distance-left:0;mso-wrap-distance-right:0;mso-position-horizontal-relative:page;mso-position-vertical-relative:page" filled="f" stroked="f">
            <v:textbox inset="0,0,0,0">
              <w:txbxContent>
                <w:p w:rsidR="00CA07BA" w:rsidRDefault="00CA07BA">
                  <w:pPr>
                    <w:spacing w:before="1" w:line="270" w:lineRule="exact"/>
                    <w:textAlignment w:val="baseline"/>
                    <w:rPr>
                      <w:rFonts w:eastAsia="Times New Roman"/>
                      <w:color w:val="000000"/>
                      <w:spacing w:val="27"/>
                      <w:sz w:val="25"/>
                    </w:rPr>
                  </w:pPr>
                  <w:r>
                    <w:rPr>
                      <w:rFonts w:eastAsia="Times New Roman"/>
                      <w:color w:val="000000"/>
                      <w:spacing w:val="27"/>
                      <w:sz w:val="25"/>
                    </w:rPr>
                    <w:t>24</w:t>
                  </w:r>
                </w:p>
              </w:txbxContent>
            </v:textbox>
            <w10:wrap type="square" anchorx="page" anchory="page"/>
          </v:shape>
        </w:pict>
      </w:r>
      <w:proofErr w:type="gramStart"/>
      <w:r w:rsidR="00756EEC">
        <w:rPr>
          <w:rFonts w:eastAsia="Times New Roman"/>
          <w:color w:val="000000"/>
          <w:sz w:val="25"/>
        </w:rPr>
        <w:t>effect</w:t>
      </w:r>
      <w:proofErr w:type="gramEnd"/>
      <w:r w:rsidR="00756EEC">
        <w:rPr>
          <w:rFonts w:eastAsia="Times New Roman"/>
          <w:color w:val="000000"/>
          <w:sz w:val="25"/>
        </w:rPr>
        <w:t xml:space="preserve"> of the remainder of this Declaration and, in such event, all of the other provisions of this Declaration shall continue in full force and effect as if such invalid provision had never been included herein.</w:t>
      </w:r>
    </w:p>
    <w:p w:rsidR="00377FF6" w:rsidRDefault="00756EEC">
      <w:pPr>
        <w:numPr>
          <w:ilvl w:val="0"/>
          <w:numId w:val="38"/>
        </w:numPr>
        <w:tabs>
          <w:tab w:val="right" w:pos="9504"/>
        </w:tabs>
        <w:spacing w:before="276" w:line="284" w:lineRule="exact"/>
        <w:ind w:hanging="720"/>
        <w:jc w:val="both"/>
        <w:textAlignment w:val="baseline"/>
        <w:rPr>
          <w:rFonts w:eastAsia="Times New Roman"/>
          <w:color w:val="000000"/>
          <w:sz w:val="25"/>
          <w:u w:val="single"/>
        </w:rPr>
      </w:pPr>
      <w:r>
        <w:rPr>
          <w:rFonts w:eastAsia="Times New Roman"/>
          <w:color w:val="000000"/>
          <w:sz w:val="25"/>
          <w:u w:val="single"/>
        </w:rPr>
        <w:t>Waiver.</w:t>
      </w:r>
      <w:r>
        <w:rPr>
          <w:rFonts w:eastAsia="Times New Roman"/>
          <w:color w:val="000000"/>
          <w:sz w:val="25"/>
        </w:rPr>
        <w:t xml:space="preserve"> No provision contained in this Declaration shall be deemed to have been </w:t>
      </w:r>
      <w:r>
        <w:rPr>
          <w:rFonts w:eastAsia="Times New Roman"/>
          <w:color w:val="000000"/>
          <w:sz w:val="25"/>
        </w:rPr>
        <w:br/>
        <w:t>abrogated or waived by reason of any failure to enforce the same, irrespective of the number of violations or breaches which may occur.</w:t>
      </w:r>
    </w:p>
    <w:p w:rsidR="00377FF6" w:rsidRDefault="00756EEC">
      <w:pPr>
        <w:numPr>
          <w:ilvl w:val="0"/>
          <w:numId w:val="38"/>
        </w:numPr>
        <w:tabs>
          <w:tab w:val="right" w:pos="9504"/>
        </w:tabs>
        <w:spacing w:before="278" w:line="280" w:lineRule="exact"/>
        <w:ind w:hanging="720"/>
        <w:jc w:val="both"/>
        <w:textAlignment w:val="baseline"/>
        <w:rPr>
          <w:rFonts w:eastAsia="Times New Roman"/>
          <w:color w:val="000000"/>
          <w:sz w:val="25"/>
          <w:u w:val="single"/>
        </w:rPr>
      </w:pPr>
      <w:r>
        <w:rPr>
          <w:rFonts w:eastAsia="Times New Roman"/>
          <w:color w:val="000000"/>
          <w:sz w:val="25"/>
          <w:u w:val="single"/>
        </w:rPr>
        <w:t>Gender.</w:t>
      </w:r>
      <w:r>
        <w:rPr>
          <w:rFonts w:eastAsia="Times New Roman"/>
          <w:color w:val="000000"/>
          <w:sz w:val="25"/>
        </w:rPr>
        <w:t xml:space="preserve"> The use of the masculine gender in this Declaration shall be deemed to </w:t>
      </w:r>
      <w:r>
        <w:rPr>
          <w:rFonts w:eastAsia="Times New Roman"/>
          <w:color w:val="000000"/>
          <w:sz w:val="25"/>
        </w:rPr>
        <w:br/>
        <w:t>refer to the feminine and the use of the singular shall be deemed to refer to the plural, and vice versa, whenever the context to requires.</w:t>
      </w:r>
    </w:p>
    <w:p w:rsidR="00377FF6" w:rsidRDefault="00756EEC">
      <w:pPr>
        <w:numPr>
          <w:ilvl w:val="0"/>
          <w:numId w:val="38"/>
        </w:numPr>
        <w:tabs>
          <w:tab w:val="right" w:pos="9504"/>
        </w:tabs>
        <w:spacing w:before="274" w:line="281" w:lineRule="exact"/>
        <w:ind w:hanging="720"/>
        <w:jc w:val="both"/>
        <w:textAlignment w:val="baseline"/>
        <w:rPr>
          <w:rFonts w:eastAsia="Times New Roman"/>
          <w:color w:val="000000"/>
          <w:sz w:val="25"/>
          <w:u w:val="single"/>
        </w:rPr>
      </w:pPr>
      <w:r>
        <w:rPr>
          <w:rFonts w:eastAsia="Times New Roman"/>
          <w:color w:val="000000"/>
          <w:sz w:val="25"/>
          <w:u w:val="single"/>
        </w:rPr>
        <w:t>Headings.</w:t>
      </w:r>
      <w:r>
        <w:rPr>
          <w:rFonts w:eastAsia="Times New Roman"/>
          <w:color w:val="000000"/>
          <w:sz w:val="25"/>
        </w:rPr>
        <w:t xml:space="preserve"> The headings appearing at the beginning of the paragraphs of this </w:t>
      </w:r>
      <w:r>
        <w:rPr>
          <w:rFonts w:eastAsia="Times New Roman"/>
          <w:color w:val="000000"/>
          <w:sz w:val="25"/>
        </w:rPr>
        <w:br/>
        <w:t>declaration are only for convenience of reference and are not intended to describe, interpret, define, limit, extend, or other affect the content, meaning, or intent of this Declaration or any paragraph or provisions hereof.</w:t>
      </w:r>
    </w:p>
    <w:p w:rsidR="00377FF6" w:rsidRDefault="00756EEC">
      <w:pPr>
        <w:numPr>
          <w:ilvl w:val="0"/>
          <w:numId w:val="38"/>
        </w:numPr>
        <w:tabs>
          <w:tab w:val="right" w:pos="9504"/>
        </w:tabs>
        <w:spacing w:before="277" w:line="281" w:lineRule="exact"/>
        <w:ind w:hanging="720"/>
        <w:jc w:val="both"/>
        <w:textAlignment w:val="baseline"/>
        <w:rPr>
          <w:rFonts w:eastAsia="Times New Roman"/>
          <w:color w:val="000000"/>
          <w:sz w:val="25"/>
          <w:u w:val="single"/>
        </w:rPr>
      </w:pPr>
      <w:r>
        <w:rPr>
          <w:rFonts w:eastAsia="Times New Roman"/>
          <w:color w:val="000000"/>
          <w:sz w:val="25"/>
          <w:u w:val="single"/>
        </w:rPr>
        <w:t>Effective Date.</w:t>
      </w:r>
      <w:r>
        <w:rPr>
          <w:rFonts w:eastAsia="Times New Roman"/>
          <w:color w:val="000000"/>
          <w:sz w:val="25"/>
        </w:rPr>
        <w:t xml:space="preserve"> This Declaration shall take effect upon recording in the Office of the </w:t>
      </w:r>
      <w:r>
        <w:rPr>
          <w:rFonts w:eastAsia="Times New Roman"/>
          <w:color w:val="000000"/>
          <w:sz w:val="25"/>
        </w:rPr>
        <w:br/>
        <w:t>County Recorder of Weber County, Utah.</w:t>
      </w:r>
    </w:p>
    <w:p w:rsidR="00377FF6" w:rsidRDefault="00756EEC">
      <w:pPr>
        <w:spacing w:before="271" w:line="283" w:lineRule="exact"/>
        <w:jc w:val="both"/>
        <w:textAlignment w:val="baseline"/>
        <w:rPr>
          <w:rFonts w:eastAsia="Times New Roman"/>
          <w:color w:val="000000"/>
          <w:spacing w:val="19"/>
          <w:sz w:val="25"/>
        </w:rPr>
      </w:pPr>
      <w:r>
        <w:rPr>
          <w:rFonts w:eastAsia="Times New Roman"/>
          <w:color w:val="000000"/>
          <w:spacing w:val="19"/>
          <w:sz w:val="25"/>
        </w:rPr>
        <w:t>IN WITNESS WHEREOF, the undersigned, as executed this instrument on this</w:t>
      </w:r>
    </w:p>
    <w:p w:rsidR="00377FF6" w:rsidRDefault="00BE7BDB">
      <w:pPr>
        <w:tabs>
          <w:tab w:val="left" w:leader="underscore" w:pos="1656"/>
          <w:tab w:val="left" w:leader="underscore" w:pos="6696"/>
        </w:tabs>
        <w:spacing w:line="286" w:lineRule="exact"/>
        <w:textAlignment w:val="baseline"/>
        <w:rPr>
          <w:rFonts w:eastAsia="Times New Roman"/>
          <w:color w:val="000000"/>
          <w:spacing w:val="-2"/>
          <w:sz w:val="25"/>
        </w:rPr>
      </w:pPr>
      <w:r>
        <w:rPr>
          <w:rFonts w:eastAsia="Times New Roman"/>
          <w:color w:val="000000"/>
          <w:spacing w:val="-2"/>
          <w:sz w:val="25"/>
        </w:rPr>
        <w:tab/>
      </w:r>
      <w:proofErr w:type="gramStart"/>
      <w:r>
        <w:rPr>
          <w:rFonts w:eastAsia="Times New Roman"/>
          <w:color w:val="000000"/>
          <w:spacing w:val="-2"/>
          <w:sz w:val="25"/>
        </w:rPr>
        <w:t>day</w:t>
      </w:r>
      <w:proofErr w:type="gramEnd"/>
      <w:r>
        <w:rPr>
          <w:rFonts w:eastAsia="Times New Roman"/>
          <w:color w:val="000000"/>
          <w:spacing w:val="-2"/>
          <w:sz w:val="25"/>
        </w:rPr>
        <w:t xml:space="preserve"> of</w:t>
      </w:r>
      <w:r>
        <w:rPr>
          <w:rFonts w:eastAsia="Times New Roman"/>
          <w:color w:val="000000"/>
          <w:spacing w:val="-2"/>
          <w:sz w:val="25"/>
        </w:rPr>
        <w:tab/>
        <w:t>, 2014</w:t>
      </w:r>
      <w:r w:rsidR="00756EEC">
        <w:rPr>
          <w:rFonts w:eastAsia="Times New Roman"/>
          <w:color w:val="000000"/>
          <w:spacing w:val="-2"/>
          <w:sz w:val="25"/>
        </w:rPr>
        <w:t>.</w:t>
      </w:r>
    </w:p>
    <w:p w:rsidR="00377FF6" w:rsidRDefault="00BE7BDB">
      <w:pPr>
        <w:spacing w:before="269" w:after="778" w:line="285" w:lineRule="exact"/>
        <w:ind w:left="3672" w:right="3384"/>
        <w:textAlignment w:val="baseline"/>
        <w:rPr>
          <w:rFonts w:eastAsia="Times New Roman"/>
          <w:color w:val="000000"/>
          <w:sz w:val="25"/>
        </w:rPr>
      </w:pPr>
      <w:r>
        <w:rPr>
          <w:rFonts w:eastAsia="Times New Roman"/>
          <w:color w:val="000000"/>
          <w:sz w:val="25"/>
        </w:rPr>
        <w:t xml:space="preserve">CJ Homes Inc.                  </w:t>
      </w:r>
      <w:r w:rsidR="00756EEC">
        <w:rPr>
          <w:rFonts w:eastAsia="Times New Roman"/>
          <w:color w:val="000000"/>
          <w:sz w:val="25"/>
        </w:rPr>
        <w:t xml:space="preserve"> by:</w:t>
      </w:r>
    </w:p>
    <w:p w:rsidR="00BE7BDB" w:rsidRDefault="00BF308A">
      <w:pPr>
        <w:tabs>
          <w:tab w:val="left" w:leader="underscore" w:pos="8064"/>
        </w:tabs>
        <w:spacing w:before="607" w:line="284" w:lineRule="exact"/>
        <w:ind w:left="3672"/>
        <w:textAlignment w:val="baseline"/>
        <w:rPr>
          <w:rFonts w:eastAsia="Times New Roman"/>
          <w:color w:val="000000"/>
          <w:spacing w:val="6"/>
          <w:sz w:val="25"/>
        </w:rPr>
      </w:pPr>
      <w:r>
        <w:pict>
          <v:line id="_x0000_s1043" style="position:absolute;left:0;text-align:left;z-index:251677696;mso-position-horizontal-relative:page;mso-position-vertical-relative:page" from="271.75pt,460.3pt" to="490.65pt,460.3pt" strokeweight=".7pt">
            <w10:wrap anchorx="page" anchory="page"/>
          </v:line>
        </w:pict>
      </w:r>
    </w:p>
    <w:p w:rsidR="00377FF6" w:rsidRDefault="00BE7BDB">
      <w:pPr>
        <w:tabs>
          <w:tab w:val="left" w:leader="underscore" w:pos="8064"/>
        </w:tabs>
        <w:spacing w:before="607" w:line="284" w:lineRule="exact"/>
        <w:ind w:left="3672"/>
        <w:textAlignment w:val="baseline"/>
        <w:rPr>
          <w:rFonts w:eastAsia="Times New Roman"/>
          <w:color w:val="000000"/>
          <w:spacing w:val="6"/>
          <w:sz w:val="25"/>
        </w:rPr>
      </w:pPr>
      <w:r>
        <w:rPr>
          <w:noProof/>
        </w:rPr>
        <mc:AlternateContent>
          <mc:Choice Requires="wps">
            <w:drawing>
              <wp:anchor distT="0" distB="0" distL="114300" distR="114300" simplePos="0" relativeHeight="251681792" behindDoc="0" locked="0" layoutInCell="1" allowOverlap="1" wp14:anchorId="6FB4C3F4" wp14:editId="04CE4A2D">
                <wp:simplePos x="0" y="0"/>
                <wp:positionH relativeFrom="page">
                  <wp:posOffset>3498850</wp:posOffset>
                </wp:positionH>
                <wp:positionV relativeFrom="page">
                  <wp:posOffset>6512560</wp:posOffset>
                </wp:positionV>
                <wp:extent cx="278003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00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5pt,512.8pt" to="494.4pt,5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OlHQIAADYEAAAOAAAAZHJzL2Uyb0RvYy54bWysU9uO0zAUfEfiHyy/t0m6YTeNmq5Q0vKy&#10;QKUuH+DaTmLh2JbtNq0Q/86xe4HCC0L0wfXleDJnZrx4Pg4SHbh1QqsKZ9MUI66oZkJ1Ff7yup4U&#10;GDlPFCNSK17hE3f4efn2zWI0JZ/pXkvGLQIQ5crRVLj33pRJ4mjPB+Km2nAFh622A/GwtF3CLBkB&#10;fZDJLE0fk1FbZqym3DnYbc6HeBnx25ZT/7ltHfdIVhi4+TjaOO7CmCwXpOwsMb2gFxrkH1gMRCj4&#10;6A2qIZ6gvRV/QA2CWu1066dUD4luW0F57AG6ydLfutn2xPDYC4jjzE0m9/9g6afDxiLBwDuMFBnA&#10;oq23RHS9R7VWCgTUFmVBp9G4EsprtbGhU3pUW/Oi6VeHlK57ojoe+b6eDIDEG8ndlbBwBr62Gz9q&#10;BjVk73UU7djaIUCCHOgYvTndvOFHjyhszp6KNH0AC+n1LCHl9aKxzn/gekBhUmEpVJCNlOTw4jxQ&#10;h9JrSdhWei2kjNZLhcYKF8U8jRecloKFw1DmbLerpUUHEsITf0EHALsrs3qvWATrOWGry9wTIc9z&#10;qJcq4EErQOcyO6fj2zydr4pVkU/y2eNqkqdNM3m/rvPJ4zp7etc8NHXdZN8DtSwve8EYV4HdNalZ&#10;/ndJuLyZc8ZuWb3JkNyjxxaB7PU/ko5eBvvOQdhpdtrYoEawFcIZiy8PKaT/13Ws+vnclz8AAAD/&#10;/wMAUEsDBBQABgAIAAAAIQC/NKzp4AAAAA0BAAAPAAAAZHJzL2Rvd25yZXYueG1sTI/BTsMwEETv&#10;SPyDtUhcEHVaKVEIcapQ4JIDEknF2YmXJBDbke224e/ZHio47sxodl6+XfTEjuj8aI2A9SoChqaz&#10;ajS9gH3zep8C80EaJSdrUMAPetgW11e5zJQ9mXc81qFnVGJ8JgUMIcwZ574bUEu/sjMa8j6t0zLQ&#10;6XqunDxRuZ74JooSruVo6MMgZ9wN2H3XBy2gfSmTXVPZ/Vvz0Vburvoq66dnIW5vlvIRWMAl/IXh&#10;PJ+mQ0GbWnswyrNJQByviSWQEW3iBBhFHtKUaNqLxIuc/6cofgEAAP//AwBQSwECLQAUAAYACAAA&#10;ACEAtoM4kv4AAADhAQAAEwAAAAAAAAAAAAAAAAAAAAAAW0NvbnRlbnRfVHlwZXNdLnhtbFBLAQIt&#10;ABQABgAIAAAAIQA4/SH/1gAAAJQBAAALAAAAAAAAAAAAAAAAAC8BAABfcmVscy8ucmVsc1BLAQIt&#10;ABQABgAIAAAAIQDpMzOlHQIAADYEAAAOAAAAAAAAAAAAAAAAAC4CAABkcnMvZTJvRG9jLnhtbFBL&#10;AQItABQABgAIAAAAIQC/NKzp4AAAAA0BAAAPAAAAAAAAAAAAAAAAAHcEAABkcnMvZG93bnJldi54&#10;bWxQSwUGAAAAAAQABADzAAAAhAUAAAAA&#10;" strokeweight=".7pt">
                <w10:wrap anchorx="page" anchory="page"/>
              </v:line>
            </w:pict>
          </mc:Fallback>
        </mc:AlternateContent>
      </w:r>
      <w:r w:rsidR="00756EEC">
        <w:rPr>
          <w:rFonts w:eastAsia="Times New Roman"/>
          <w:color w:val="000000"/>
          <w:spacing w:val="6"/>
          <w:sz w:val="25"/>
        </w:rPr>
        <w:t xml:space="preserve">Its: </w:t>
      </w:r>
      <w:r>
        <w:rPr>
          <w:rFonts w:eastAsia="Times New Roman"/>
          <w:color w:val="000000"/>
          <w:spacing w:val="6"/>
          <w:sz w:val="25"/>
        </w:rPr>
        <w:t>______________________</w:t>
      </w:r>
      <w:r w:rsidR="00756EEC">
        <w:rPr>
          <w:rFonts w:eastAsia="Times New Roman"/>
          <w:color w:val="000000"/>
          <w:spacing w:val="6"/>
          <w:sz w:val="25"/>
        </w:rPr>
        <w:tab/>
      </w:r>
    </w:p>
    <w:p w:rsidR="00377FF6" w:rsidRDefault="00377FF6">
      <w:pPr>
        <w:sectPr w:rsidR="00377FF6">
          <w:pgSz w:w="12240" w:h="15840"/>
          <w:pgMar w:top="1380" w:right="1242" w:bottom="1301" w:left="1478" w:header="720" w:footer="720" w:gutter="0"/>
          <w:cols w:space="720"/>
        </w:sectPr>
      </w:pPr>
    </w:p>
    <w:p w:rsidR="00377FF6" w:rsidRDefault="00BF308A">
      <w:pPr>
        <w:spacing w:before="15" w:after="35" w:line="285" w:lineRule="exact"/>
        <w:textAlignment w:val="baseline"/>
        <w:rPr>
          <w:rFonts w:eastAsia="Times New Roman"/>
          <w:color w:val="000000"/>
          <w:spacing w:val="9"/>
          <w:sz w:val="25"/>
        </w:rPr>
      </w:pPr>
      <w:r>
        <w:lastRenderedPageBreak/>
        <w:pict>
          <v:shape id="_x0000_s1042" type="#_x0000_t202" style="position:absolute;margin-left:303.7pt;margin-top:703.55pt;width:21.4pt;height:14.3pt;z-index:-251655168;mso-wrap-distance-left:0;mso-wrap-distance-right:0;mso-position-horizontal-relative:page;mso-position-vertical-relative:page" filled="f" stroked="f">
            <v:textbox inset="0,0,0,0">
              <w:txbxContent>
                <w:p w:rsidR="00CA07BA" w:rsidRDefault="00CA07BA">
                  <w:pPr>
                    <w:spacing w:before="1" w:line="284" w:lineRule="exact"/>
                    <w:textAlignment w:val="baseline"/>
                    <w:rPr>
                      <w:rFonts w:eastAsia="Times New Roman"/>
                      <w:color w:val="000000"/>
                      <w:spacing w:val="24"/>
                      <w:sz w:val="25"/>
                    </w:rPr>
                  </w:pPr>
                  <w:r>
                    <w:rPr>
                      <w:rFonts w:eastAsia="Times New Roman"/>
                      <w:color w:val="000000"/>
                      <w:spacing w:val="24"/>
                      <w:sz w:val="25"/>
                    </w:rPr>
                    <w:t>25</w:t>
                  </w:r>
                </w:p>
              </w:txbxContent>
            </v:textbox>
            <w10:wrap type="square" anchorx="page" anchory="page"/>
          </v:shape>
        </w:pict>
      </w:r>
      <w:r w:rsidR="00756EEC">
        <w:rPr>
          <w:rFonts w:eastAsia="Times New Roman"/>
          <w:color w:val="000000"/>
          <w:spacing w:val="9"/>
          <w:sz w:val="25"/>
        </w:rPr>
        <w:t>STATE OF UTAH</w:t>
      </w:r>
    </w:p>
    <w:p w:rsidR="00377FF6" w:rsidRDefault="00756EEC">
      <w:pPr>
        <w:spacing w:before="18" w:after="7" w:line="211" w:lineRule="exact"/>
        <w:ind w:left="2880"/>
        <w:textAlignment w:val="baseline"/>
        <w:rPr>
          <w:rFonts w:eastAsia="Times New Roman"/>
          <w:color w:val="000000"/>
          <w:spacing w:val="42"/>
          <w:sz w:val="20"/>
        </w:rPr>
      </w:pPr>
      <w:r>
        <w:rPr>
          <w:rFonts w:eastAsia="Times New Roman"/>
          <w:color w:val="000000"/>
          <w:spacing w:val="42"/>
          <w:sz w:val="20"/>
        </w:rPr>
        <w:t>: SS</w:t>
      </w:r>
    </w:p>
    <w:p w:rsidR="00377FF6" w:rsidRDefault="00756EEC">
      <w:pPr>
        <w:spacing w:line="285" w:lineRule="exact"/>
        <w:textAlignment w:val="baseline"/>
        <w:rPr>
          <w:rFonts w:eastAsia="Times New Roman"/>
          <w:color w:val="000000"/>
          <w:spacing w:val="9"/>
          <w:sz w:val="25"/>
        </w:rPr>
      </w:pPr>
      <w:r>
        <w:rPr>
          <w:rFonts w:eastAsia="Times New Roman"/>
          <w:color w:val="000000"/>
          <w:spacing w:val="9"/>
          <w:sz w:val="25"/>
        </w:rPr>
        <w:t>COUNTY OF</w:t>
      </w:r>
    </w:p>
    <w:p w:rsidR="00377FF6" w:rsidRDefault="00FF6A6A">
      <w:pPr>
        <w:tabs>
          <w:tab w:val="left" w:leader="underscore" w:pos="2448"/>
          <w:tab w:val="right" w:leader="underscore" w:pos="9504"/>
        </w:tabs>
        <w:spacing w:before="559" w:line="285" w:lineRule="exact"/>
        <w:ind w:left="720"/>
        <w:textAlignment w:val="baseline"/>
        <w:rPr>
          <w:rFonts w:eastAsia="Times New Roman"/>
          <w:color w:val="000000"/>
          <w:sz w:val="25"/>
        </w:rPr>
      </w:pPr>
      <w:r>
        <w:rPr>
          <w:rFonts w:eastAsia="Times New Roman"/>
          <w:color w:val="000000"/>
          <w:sz w:val="25"/>
        </w:rPr>
        <w:t>On the</w:t>
      </w:r>
      <w:r>
        <w:rPr>
          <w:rFonts w:eastAsia="Times New Roman"/>
          <w:color w:val="000000"/>
          <w:sz w:val="25"/>
        </w:rPr>
        <w:tab/>
        <w:t>day of</w:t>
      </w:r>
      <w:r>
        <w:rPr>
          <w:rFonts w:eastAsia="Times New Roman"/>
          <w:color w:val="000000"/>
          <w:sz w:val="25"/>
        </w:rPr>
        <w:tab/>
        <w:t>, 2014</w:t>
      </w:r>
      <w:r w:rsidR="00756EEC">
        <w:rPr>
          <w:rFonts w:eastAsia="Times New Roman"/>
          <w:color w:val="000000"/>
          <w:sz w:val="25"/>
        </w:rPr>
        <w:t>, personally appeared before me,</w:t>
      </w:r>
    </w:p>
    <w:p w:rsidR="00377FF6" w:rsidRDefault="00756EEC">
      <w:pPr>
        <w:tabs>
          <w:tab w:val="left" w:leader="underscore" w:pos="4320"/>
          <w:tab w:val="right" w:leader="underscore" w:pos="9504"/>
        </w:tabs>
        <w:spacing w:before="2" w:line="279" w:lineRule="exact"/>
        <w:jc w:val="both"/>
        <w:textAlignment w:val="baseline"/>
        <w:rPr>
          <w:rFonts w:eastAsia="Times New Roman"/>
          <w:color w:val="000000"/>
          <w:spacing w:val="1"/>
          <w:sz w:val="25"/>
        </w:rPr>
      </w:pPr>
      <w:r>
        <w:rPr>
          <w:rFonts w:eastAsia="Times New Roman"/>
          <w:color w:val="000000"/>
          <w:spacing w:val="1"/>
          <w:sz w:val="25"/>
        </w:rPr>
        <w:tab/>
        <w:t xml:space="preserve"> and</w:t>
      </w:r>
      <w:r>
        <w:rPr>
          <w:rFonts w:eastAsia="Times New Roman"/>
          <w:color w:val="000000"/>
          <w:spacing w:val="1"/>
          <w:sz w:val="25"/>
        </w:rPr>
        <w:tab/>
        <w:t xml:space="preserve">, who, </w:t>
      </w:r>
      <w:r>
        <w:rPr>
          <w:rFonts w:eastAsia="Times New Roman"/>
          <w:color w:val="000000"/>
          <w:spacing w:val="1"/>
          <w:sz w:val="25"/>
        </w:rPr>
        <w:br/>
        <w:t xml:space="preserve">being duly sworn, did say that they are the Managers and Owners of </w:t>
      </w:r>
      <w:r w:rsidR="00FF6A6A">
        <w:rPr>
          <w:rFonts w:eastAsia="Times New Roman"/>
          <w:color w:val="000000"/>
          <w:spacing w:val="1"/>
          <w:sz w:val="25"/>
        </w:rPr>
        <w:t>CJ Homes Inc.</w:t>
      </w:r>
      <w:r>
        <w:rPr>
          <w:rFonts w:eastAsia="Times New Roman"/>
          <w:color w:val="000000"/>
          <w:spacing w:val="1"/>
          <w:sz w:val="25"/>
        </w:rPr>
        <w:t xml:space="preserve"> and that the within and foregoing instrument was signed on behalf of said limited liability company by authority of a resolution of its members and</w:t>
      </w:r>
    </w:p>
    <w:p w:rsidR="00377FF6" w:rsidRDefault="00756EEC">
      <w:pPr>
        <w:tabs>
          <w:tab w:val="left" w:leader="underscore" w:pos="4968"/>
          <w:tab w:val="right" w:leader="underscore" w:pos="9504"/>
        </w:tabs>
        <w:spacing w:before="4" w:after="1064" w:line="279" w:lineRule="exact"/>
        <w:textAlignment w:val="baseline"/>
        <w:rPr>
          <w:rFonts w:eastAsia="Times New Roman"/>
          <w:color w:val="000000"/>
          <w:sz w:val="25"/>
        </w:rPr>
      </w:pPr>
      <w:r>
        <w:rPr>
          <w:rFonts w:eastAsia="Times New Roman"/>
          <w:color w:val="000000"/>
          <w:sz w:val="25"/>
        </w:rPr>
        <w:tab/>
      </w:r>
      <w:proofErr w:type="gramStart"/>
      <w:r>
        <w:rPr>
          <w:rFonts w:eastAsia="Times New Roman"/>
          <w:color w:val="000000"/>
          <w:sz w:val="25"/>
        </w:rPr>
        <w:t>and</w:t>
      </w:r>
      <w:proofErr w:type="gramEnd"/>
      <w:r>
        <w:rPr>
          <w:rFonts w:eastAsia="Times New Roman"/>
          <w:color w:val="000000"/>
          <w:sz w:val="25"/>
        </w:rPr>
        <w:tab/>
        <w:t xml:space="preserve"> </w:t>
      </w:r>
      <w:r>
        <w:rPr>
          <w:rFonts w:eastAsia="Times New Roman"/>
          <w:color w:val="000000"/>
          <w:sz w:val="25"/>
        </w:rPr>
        <w:br/>
        <w:t>duly acknowledged to me that said limited liability company executed the same.</w:t>
      </w:r>
    </w:p>
    <w:p w:rsidR="00377FF6" w:rsidRDefault="00BF308A">
      <w:pPr>
        <w:spacing w:before="51" w:line="279" w:lineRule="exact"/>
        <w:ind w:left="4392" w:right="3672"/>
        <w:textAlignment w:val="baseline"/>
        <w:rPr>
          <w:rFonts w:eastAsia="Times New Roman"/>
          <w:color w:val="000000"/>
          <w:sz w:val="25"/>
        </w:rPr>
      </w:pPr>
      <w:r>
        <w:pict>
          <v:line id="_x0000_s1041" style="position:absolute;left:0;text-align:left;z-index:251678720;mso-position-horizontal-relative:page;mso-position-vertical-relative:page" from="295.45pt,302.4pt" to="514.85pt,302.4pt" strokeweight=".7pt">
            <w10:wrap anchorx="page" anchory="page"/>
          </v:line>
        </w:pict>
      </w:r>
      <w:r w:rsidR="00756EEC">
        <w:rPr>
          <w:rFonts w:eastAsia="Times New Roman"/>
          <w:color w:val="000000"/>
          <w:sz w:val="25"/>
        </w:rPr>
        <w:t>Notary Public Residing at:</w:t>
      </w:r>
    </w:p>
    <w:p w:rsidR="00377FF6" w:rsidRDefault="00756EEC">
      <w:pPr>
        <w:spacing w:before="272" w:line="285" w:lineRule="exact"/>
        <w:textAlignment w:val="baseline"/>
        <w:rPr>
          <w:rFonts w:eastAsia="Times New Roman"/>
          <w:color w:val="000000"/>
          <w:spacing w:val="2"/>
          <w:sz w:val="25"/>
        </w:rPr>
      </w:pPr>
      <w:r>
        <w:rPr>
          <w:rFonts w:eastAsia="Times New Roman"/>
          <w:color w:val="000000"/>
          <w:spacing w:val="2"/>
          <w:sz w:val="25"/>
        </w:rPr>
        <w:t>My Commission Expires:</w:t>
      </w:r>
    </w:p>
    <w:p w:rsidR="00377FF6" w:rsidRDefault="00377FF6">
      <w:pPr>
        <w:sectPr w:rsidR="00377FF6">
          <w:pgSz w:w="12240" w:h="15840"/>
          <w:pgMar w:top="1580" w:right="1204" w:bottom="1373" w:left="1516" w:header="720" w:footer="720" w:gutter="0"/>
          <w:cols w:space="720"/>
        </w:sectPr>
      </w:pPr>
    </w:p>
    <w:p w:rsidR="00377FF6" w:rsidRDefault="00BF308A">
      <w:pPr>
        <w:spacing w:before="26" w:line="280" w:lineRule="exact"/>
        <w:ind w:left="3960"/>
        <w:textAlignment w:val="baseline"/>
        <w:rPr>
          <w:rFonts w:eastAsia="Times New Roman"/>
          <w:color w:val="000000"/>
          <w:spacing w:val="3"/>
          <w:sz w:val="25"/>
        </w:rPr>
      </w:pPr>
      <w:r>
        <w:lastRenderedPageBreak/>
        <w:pict>
          <v:shape id="_x0000_s1040" type="#_x0000_t202" style="position:absolute;left:0;text-align:left;margin-left:304.9pt;margin-top:707.45pt;width:21.65pt;height:14.4pt;z-index:-251654144;mso-wrap-distance-left:0;mso-wrap-distance-right:0;mso-position-horizontal-relative:page;mso-position-vertical-relative:page" filled="f" stroked="f">
            <v:textbox inset="0,0,0,0">
              <w:txbxContent>
                <w:p w:rsidR="00CA07BA" w:rsidRDefault="00CA07BA">
                  <w:pPr>
                    <w:spacing w:before="8" w:line="271" w:lineRule="exact"/>
                    <w:textAlignment w:val="baseline"/>
                    <w:rPr>
                      <w:rFonts w:eastAsia="Times New Roman"/>
                      <w:color w:val="000000"/>
                      <w:spacing w:val="26"/>
                      <w:sz w:val="25"/>
                    </w:rPr>
                  </w:pPr>
                  <w:r>
                    <w:rPr>
                      <w:rFonts w:eastAsia="Times New Roman"/>
                      <w:color w:val="000000"/>
                      <w:spacing w:val="26"/>
                      <w:sz w:val="25"/>
                    </w:rPr>
                    <w:t>26</w:t>
                  </w:r>
                </w:p>
              </w:txbxContent>
            </v:textbox>
            <w10:wrap type="square" anchorx="page" anchory="page"/>
          </v:shape>
        </w:pict>
      </w:r>
      <w:r w:rsidR="00756EEC">
        <w:rPr>
          <w:rFonts w:eastAsia="Times New Roman"/>
          <w:color w:val="000000"/>
          <w:spacing w:val="3"/>
          <w:sz w:val="25"/>
        </w:rPr>
        <w:t>EXHIBIT "A"</w:t>
      </w:r>
    </w:p>
    <w:p w:rsidR="00377FF6" w:rsidRDefault="00756EEC">
      <w:pPr>
        <w:spacing w:before="286" w:line="290" w:lineRule="exact"/>
        <w:textAlignment w:val="baseline"/>
        <w:rPr>
          <w:rFonts w:eastAsia="Times New Roman"/>
          <w:color w:val="000000"/>
          <w:spacing w:val="5"/>
          <w:sz w:val="25"/>
          <w:u w:val="single"/>
        </w:rPr>
      </w:pPr>
      <w:r>
        <w:rPr>
          <w:rFonts w:eastAsia="Times New Roman"/>
          <w:color w:val="000000"/>
          <w:spacing w:val="5"/>
          <w:sz w:val="25"/>
          <w:u w:val="single"/>
        </w:rPr>
        <w:t>Legal Description</w:t>
      </w:r>
    </w:p>
    <w:p w:rsidR="00377FF6" w:rsidRDefault="00377FF6">
      <w:pPr>
        <w:rPr>
          <w:rFonts w:eastAsia="Times New Roman"/>
          <w:color w:val="FF0000"/>
          <w:spacing w:val="10"/>
          <w:sz w:val="25"/>
        </w:rPr>
      </w:pPr>
    </w:p>
    <w:p w:rsidR="00FF6A6A" w:rsidRDefault="00FF6A6A">
      <w:pPr>
        <w:rPr>
          <w:rFonts w:eastAsia="Times New Roman"/>
          <w:color w:val="FF0000"/>
          <w:spacing w:val="10"/>
          <w:sz w:val="25"/>
        </w:rPr>
      </w:pPr>
    </w:p>
    <w:p w:rsidR="00FF6A6A" w:rsidRDefault="00FF6A6A">
      <w:pPr>
        <w:rPr>
          <w:rFonts w:eastAsia="Times New Roman"/>
          <w:spacing w:val="10"/>
          <w:sz w:val="25"/>
        </w:rPr>
      </w:pPr>
      <w:r>
        <w:rPr>
          <w:rFonts w:eastAsia="Times New Roman"/>
          <w:color w:val="FF0000"/>
          <w:spacing w:val="10"/>
          <w:sz w:val="25"/>
        </w:rPr>
        <w:tab/>
      </w:r>
      <w:r>
        <w:rPr>
          <w:rFonts w:eastAsia="Times New Roman"/>
          <w:spacing w:val="10"/>
          <w:sz w:val="25"/>
        </w:rPr>
        <w:t>PART OF THE NORTHWEST QUARTER OF SECTION 29, TOWNSHIP 6 NORTH, RANGE 2 WEST, SALT LAKE BASE AND MERIDIAN, US SURVEY:  BEGINNING AT A POINT NORTH 89D02</w:t>
      </w:r>
      <w:r w:rsidR="004604B0">
        <w:rPr>
          <w:rFonts w:eastAsia="Times New Roman"/>
          <w:spacing w:val="10"/>
          <w:sz w:val="25"/>
        </w:rPr>
        <w:t>’ 15” WEST 381.06 FEET FROM THE WEBER COUNTY MONUMENT AT THE CENTER OF SECTION 29, RUNNING THENCE NORTH 89D02’ 15”  WEST 946.72 FEET, THENCE NORTH 00D25’30” EAST 665.15 FEET; THENCE SOUTH 89D17’ 17” EAST 948.81 FEET, THENCE SOUTH 00D36’21” WEST 669.28 FEET TO THE POINT OF BEGINNING.</w:t>
      </w:r>
    </w:p>
    <w:p w:rsidR="004604B0" w:rsidRDefault="004604B0">
      <w:pPr>
        <w:rPr>
          <w:rFonts w:eastAsia="Times New Roman"/>
          <w:spacing w:val="10"/>
          <w:sz w:val="25"/>
        </w:rPr>
      </w:pPr>
    </w:p>
    <w:p w:rsidR="004604B0" w:rsidRPr="00FF6A6A" w:rsidRDefault="004604B0">
      <w:pPr>
        <w:sectPr w:rsidR="004604B0" w:rsidRPr="00FF6A6A">
          <w:pgSz w:w="12240" w:h="15840"/>
          <w:pgMar w:top="1660" w:right="1923" w:bottom="1295" w:left="1517" w:header="720" w:footer="720" w:gutter="0"/>
          <w:cols w:space="720"/>
        </w:sectPr>
      </w:pPr>
      <w:r>
        <w:rPr>
          <w:rFonts w:eastAsia="Times New Roman"/>
          <w:spacing w:val="10"/>
          <w:sz w:val="25"/>
        </w:rPr>
        <w:tab/>
      </w:r>
      <w:proofErr w:type="gramStart"/>
      <w:r>
        <w:rPr>
          <w:rFonts w:eastAsia="Times New Roman"/>
          <w:spacing w:val="10"/>
          <w:sz w:val="25"/>
        </w:rPr>
        <w:t>WITH A RESERVE OF ½ ROD ON THE SOUTH SIDE OF SAID TRACT OF LAND FOR THE RIGHT OF WAY.</w:t>
      </w:r>
      <w:proofErr w:type="gramEnd"/>
      <w:r>
        <w:rPr>
          <w:rFonts w:eastAsia="Times New Roman"/>
          <w:spacing w:val="10"/>
          <w:sz w:val="25"/>
        </w:rPr>
        <w:t xml:space="preserve">  </w:t>
      </w:r>
      <w:proofErr w:type="gramStart"/>
      <w:r>
        <w:rPr>
          <w:rFonts w:eastAsia="Times New Roman"/>
          <w:spacing w:val="10"/>
          <w:sz w:val="25"/>
        </w:rPr>
        <w:t>CONTAINS 14.52 ACRES.</w:t>
      </w:r>
      <w:proofErr w:type="gramEnd"/>
    </w:p>
    <w:p w:rsidR="00377FF6" w:rsidRDefault="00BF308A">
      <w:pPr>
        <w:spacing w:line="494" w:lineRule="exact"/>
        <w:jc w:val="center"/>
        <w:textAlignment w:val="baseline"/>
        <w:rPr>
          <w:rFonts w:eastAsia="Times New Roman"/>
          <w:color w:val="000000"/>
          <w:sz w:val="25"/>
        </w:rPr>
      </w:pPr>
      <w:r>
        <w:lastRenderedPageBreak/>
        <w:pict>
          <v:shape id="_x0000_s1039" type="#_x0000_t202" style="position:absolute;left:0;text-align:left;margin-left:300.8pt;margin-top:703.55pt;width:21.9pt;height:14.25pt;z-index:-251653120;mso-wrap-distance-left:0;mso-wrap-distance-right:0;mso-position-horizontal-relative:page;mso-position-vertical-relative:page" filled="f" stroked="f">
            <v:textbox inset="0,0,0,0">
              <w:txbxContent>
                <w:p w:rsidR="00CA07BA" w:rsidRDefault="00CA07BA">
                  <w:pPr>
                    <w:spacing w:before="5" w:line="266" w:lineRule="exact"/>
                    <w:textAlignment w:val="baseline"/>
                    <w:rPr>
                      <w:rFonts w:eastAsia="Times New Roman"/>
                      <w:color w:val="000000"/>
                      <w:spacing w:val="27"/>
                      <w:sz w:val="25"/>
                    </w:rPr>
                  </w:pPr>
                  <w:r>
                    <w:rPr>
                      <w:rFonts w:eastAsia="Times New Roman"/>
                      <w:color w:val="000000"/>
                      <w:spacing w:val="27"/>
                      <w:sz w:val="25"/>
                    </w:rPr>
                    <w:t>27</w:t>
                  </w:r>
                </w:p>
              </w:txbxContent>
            </v:textbox>
            <w10:wrap type="square" anchorx="page" anchory="page"/>
          </v:shape>
        </w:pict>
      </w:r>
      <w:r w:rsidR="00756EEC">
        <w:rPr>
          <w:rFonts w:eastAsia="Times New Roman"/>
          <w:color w:val="000000"/>
          <w:sz w:val="25"/>
        </w:rPr>
        <w:t xml:space="preserve">EXHIBIT "B" </w:t>
      </w:r>
      <w:r w:rsidR="00756EEC">
        <w:rPr>
          <w:rFonts w:eastAsia="Times New Roman"/>
          <w:color w:val="000000"/>
          <w:sz w:val="25"/>
        </w:rPr>
        <w:br/>
        <w:t>B</w:t>
      </w:r>
      <w:r w:rsidR="00B2471E">
        <w:rPr>
          <w:rFonts w:eastAsia="Times New Roman"/>
          <w:color w:val="000000"/>
          <w:sz w:val="25"/>
        </w:rPr>
        <w:t xml:space="preserve">Y-LAWS GOVERNING THE CJ HOMES INC. </w:t>
      </w:r>
      <w:r w:rsidR="00756EEC">
        <w:rPr>
          <w:rFonts w:eastAsia="Times New Roman"/>
          <w:color w:val="000000"/>
          <w:sz w:val="25"/>
        </w:rPr>
        <w:t xml:space="preserve">SUBDIVISION </w:t>
      </w:r>
      <w:r w:rsidR="00756EEC">
        <w:rPr>
          <w:rFonts w:eastAsia="Times New Roman"/>
          <w:color w:val="000000"/>
          <w:sz w:val="25"/>
        </w:rPr>
        <w:br/>
        <w:t xml:space="preserve">ARTICLE I </w:t>
      </w:r>
      <w:r w:rsidR="00756EEC">
        <w:rPr>
          <w:rFonts w:eastAsia="Times New Roman"/>
          <w:color w:val="000000"/>
          <w:sz w:val="25"/>
        </w:rPr>
        <w:br/>
      </w:r>
      <w:r w:rsidR="00756EEC">
        <w:rPr>
          <w:rFonts w:eastAsia="Times New Roman"/>
          <w:color w:val="000000"/>
          <w:sz w:val="25"/>
          <w:u w:val="single"/>
        </w:rPr>
        <w:t xml:space="preserve">MANAGEMENT COMMITTEE </w:t>
      </w:r>
    </w:p>
    <w:p w:rsidR="00377FF6" w:rsidRDefault="00756EEC">
      <w:pPr>
        <w:tabs>
          <w:tab w:val="left" w:pos="1440"/>
        </w:tabs>
        <w:spacing w:before="276" w:line="280" w:lineRule="exact"/>
        <w:textAlignment w:val="baseline"/>
        <w:rPr>
          <w:rFonts w:eastAsia="Times New Roman"/>
          <w:color w:val="000000"/>
          <w:spacing w:val="2"/>
          <w:sz w:val="25"/>
        </w:rPr>
      </w:pPr>
      <w:proofErr w:type="gramStart"/>
      <w:r>
        <w:rPr>
          <w:rFonts w:eastAsia="Times New Roman"/>
          <w:color w:val="000000"/>
          <w:spacing w:val="2"/>
          <w:sz w:val="25"/>
        </w:rPr>
        <w:t>Section 1.</w:t>
      </w:r>
      <w:proofErr w:type="gramEnd"/>
      <w:r>
        <w:rPr>
          <w:rFonts w:eastAsia="Times New Roman"/>
          <w:color w:val="000000"/>
          <w:spacing w:val="2"/>
          <w:sz w:val="25"/>
        </w:rPr>
        <w:tab/>
      </w:r>
      <w:proofErr w:type="gramStart"/>
      <w:r>
        <w:rPr>
          <w:rFonts w:eastAsia="Times New Roman"/>
          <w:color w:val="000000"/>
          <w:spacing w:val="2"/>
          <w:sz w:val="25"/>
          <w:u w:val="single"/>
        </w:rPr>
        <w:t>General Responsibility.</w:t>
      </w:r>
      <w:proofErr w:type="gramEnd"/>
    </w:p>
    <w:p w:rsidR="00377FF6" w:rsidRDefault="00756EEC">
      <w:pPr>
        <w:spacing w:before="277" w:line="280" w:lineRule="exact"/>
        <w:ind w:left="1440"/>
        <w:jc w:val="both"/>
        <w:textAlignment w:val="baseline"/>
        <w:rPr>
          <w:rFonts w:eastAsia="Times New Roman"/>
          <w:color w:val="000000"/>
          <w:spacing w:val="6"/>
          <w:sz w:val="25"/>
        </w:rPr>
      </w:pPr>
      <w:r>
        <w:rPr>
          <w:rFonts w:eastAsia="Times New Roman"/>
          <w:color w:val="000000"/>
          <w:spacing w:val="6"/>
          <w:sz w:val="25"/>
        </w:rPr>
        <w:t>The business and p</w:t>
      </w:r>
      <w:r w:rsidR="00B2471E">
        <w:rPr>
          <w:rFonts w:eastAsia="Times New Roman"/>
          <w:color w:val="000000"/>
          <w:spacing w:val="6"/>
          <w:sz w:val="25"/>
        </w:rPr>
        <w:t>roperty comprising of JACQUELYN ESTATES</w:t>
      </w:r>
      <w:r>
        <w:rPr>
          <w:rFonts w:eastAsia="Times New Roman"/>
          <w:color w:val="000000"/>
          <w:spacing w:val="6"/>
          <w:sz w:val="25"/>
        </w:rPr>
        <w:t xml:space="preserve"> SUBDIVISION shall be managed by a management committee consisting, of five (5) lot owners to be selected by the lot owners as hereinafter provided. Such management committee shall have all the powers, duties, and responsibilities as are now or may hereafter be provided by law, the Declaration filed contemporaneously herewith, and/or any amendments subsequently filed thereto, and these By-laws as the same may from time to time be altered or amended; provided, however, that the management committee may engage the services of a resident manager and/or a property management firm and fix and pay reasonable fees or compensation therefore; and delegate duties and functions thereto; provide</w:t>
      </w:r>
      <w:r w:rsidR="00B2471E">
        <w:rPr>
          <w:rFonts w:eastAsia="Times New Roman"/>
          <w:color w:val="000000"/>
          <w:spacing w:val="6"/>
          <w:sz w:val="25"/>
        </w:rPr>
        <w:t xml:space="preserve">d further, that until </w:t>
      </w:r>
      <w:r>
        <w:rPr>
          <w:rFonts w:eastAsia="Times New Roman"/>
          <w:color w:val="000000"/>
          <w:spacing w:val="6"/>
          <w:sz w:val="25"/>
        </w:rPr>
        <w:t xml:space="preserve"> SUBDIVISION</w:t>
      </w:r>
      <w:r w:rsidR="00B2471E" w:rsidRPr="00B2471E">
        <w:rPr>
          <w:rFonts w:eastAsia="Times New Roman"/>
          <w:color w:val="000000"/>
          <w:spacing w:val="6"/>
          <w:sz w:val="25"/>
        </w:rPr>
        <w:t xml:space="preserve"> </w:t>
      </w:r>
      <w:r w:rsidR="00B2471E">
        <w:rPr>
          <w:rFonts w:eastAsia="Times New Roman"/>
          <w:color w:val="000000"/>
          <w:spacing w:val="6"/>
          <w:sz w:val="25"/>
        </w:rPr>
        <w:t>JACQUELYN ESTATES</w:t>
      </w:r>
      <w:r>
        <w:rPr>
          <w:rFonts w:eastAsia="Times New Roman"/>
          <w:color w:val="000000"/>
          <w:spacing w:val="6"/>
          <w:sz w:val="25"/>
        </w:rPr>
        <w:t xml:space="preserve"> has sold all of the lots in the PUD Project, or until December, 1999, whichever occurs first, </w:t>
      </w:r>
      <w:proofErr w:type="spellStart"/>
      <w:r>
        <w:rPr>
          <w:rFonts w:eastAsia="Times New Roman"/>
          <w:color w:val="000000"/>
          <w:spacing w:val="6"/>
          <w:sz w:val="25"/>
        </w:rPr>
        <w:t>ea</w:t>
      </w:r>
      <w:proofErr w:type="spellEnd"/>
      <w:r>
        <w:rPr>
          <w:rFonts w:eastAsia="Times New Roman"/>
          <w:color w:val="000000"/>
          <w:spacing w:val="6"/>
          <w:sz w:val="25"/>
        </w:rPr>
        <w:t xml:space="preserve">,.,n lot owner </w:t>
      </w:r>
      <w:r>
        <w:rPr>
          <w:rFonts w:eastAsia="Times New Roman"/>
          <w:color w:val="000000"/>
          <w:spacing w:val="6"/>
          <w:sz w:val="25"/>
          <w:vertAlign w:val="superscript"/>
        </w:rPr>
        <w:t>1</w:t>
      </w:r>
      <w:r>
        <w:rPr>
          <w:rFonts w:eastAsia="Times New Roman"/>
          <w:color w:val="000000"/>
          <w:spacing w:val="6"/>
          <w:sz w:val="25"/>
        </w:rPr>
        <w:t xml:space="preserve">,,y, accepting a deed to any lot, irrevocably consents that </w:t>
      </w:r>
      <w:r w:rsidR="00B2471E">
        <w:rPr>
          <w:rFonts w:eastAsia="Times New Roman"/>
          <w:color w:val="000000"/>
          <w:spacing w:val="6"/>
          <w:sz w:val="25"/>
        </w:rPr>
        <w:t>CJ HOMES INC.</w:t>
      </w:r>
      <w:r>
        <w:rPr>
          <w:rFonts w:eastAsia="Times New Roman"/>
          <w:color w:val="000000"/>
          <w:spacing w:val="6"/>
          <w:sz w:val="25"/>
        </w:rPr>
        <w:t xml:space="preserve"> will engage an uninterested project manager that shall have all the rights, powers, duties and responsibilities conferred upon the management committee and/or the managers under the PUD Declaration and these By-laws. The engagement of a property manager shall be a financial decision and subject to a vote of the lot owners.</w:t>
      </w:r>
    </w:p>
    <w:p w:rsidR="00377FF6" w:rsidRDefault="00756EEC">
      <w:pPr>
        <w:tabs>
          <w:tab w:val="left" w:pos="1440"/>
        </w:tabs>
        <w:spacing w:before="281" w:line="280" w:lineRule="exact"/>
        <w:textAlignment w:val="baseline"/>
        <w:rPr>
          <w:rFonts w:eastAsia="Times New Roman"/>
          <w:color w:val="000000"/>
          <w:spacing w:val="5"/>
          <w:sz w:val="25"/>
        </w:rPr>
      </w:pPr>
      <w:proofErr w:type="gramStart"/>
      <w:r>
        <w:rPr>
          <w:rFonts w:eastAsia="Times New Roman"/>
          <w:color w:val="000000"/>
          <w:spacing w:val="5"/>
          <w:sz w:val="25"/>
        </w:rPr>
        <w:t>Section 2.</w:t>
      </w:r>
      <w:proofErr w:type="gramEnd"/>
      <w:r>
        <w:rPr>
          <w:rFonts w:eastAsia="Times New Roman"/>
          <w:color w:val="000000"/>
          <w:spacing w:val="5"/>
          <w:sz w:val="25"/>
        </w:rPr>
        <w:tab/>
      </w:r>
      <w:proofErr w:type="gramStart"/>
      <w:r>
        <w:rPr>
          <w:rFonts w:eastAsia="Times New Roman"/>
          <w:color w:val="000000"/>
          <w:spacing w:val="5"/>
          <w:sz w:val="25"/>
          <w:u w:val="single"/>
        </w:rPr>
        <w:t>Operation and Maintenance.</w:t>
      </w:r>
      <w:proofErr w:type="gramEnd"/>
    </w:p>
    <w:p w:rsidR="00377FF6" w:rsidRDefault="00756EEC">
      <w:pPr>
        <w:spacing w:before="291" w:line="280" w:lineRule="exact"/>
        <w:ind w:left="1440"/>
        <w:jc w:val="both"/>
        <w:textAlignment w:val="baseline"/>
        <w:rPr>
          <w:rFonts w:eastAsia="Times New Roman"/>
          <w:color w:val="000000"/>
          <w:spacing w:val="2"/>
          <w:sz w:val="25"/>
        </w:rPr>
      </w:pPr>
      <w:r>
        <w:rPr>
          <w:rFonts w:eastAsia="Times New Roman"/>
          <w:color w:val="000000"/>
          <w:spacing w:val="2"/>
          <w:sz w:val="25"/>
        </w:rPr>
        <w:t>The committee shall be responsible for the control, operation and management of the project, in accordance with the provisions of the Declaration whereby the project is established and submitted to the provisions of said Declaration, these by-laws, and such administrative, management and operational rules and regulations as the committee or owners association may adopt from time to time as herein provided, and all agreements and determinations lawfully made and entered into by the committee. The committee shall, in this connection, provide for the proper and reasonable control, operation and management of the project and of the maintenance and repair of the common areas and facilities appurtenant thereto. The</w:t>
      </w:r>
    </w:p>
    <w:p w:rsidR="00377FF6" w:rsidRDefault="00377FF6">
      <w:pPr>
        <w:sectPr w:rsidR="00377FF6">
          <w:pgSz w:w="12240" w:h="15840"/>
          <w:pgMar w:top="1880" w:right="1249" w:bottom="1373" w:left="1471" w:header="720" w:footer="720" w:gutter="0"/>
          <w:cols w:space="720"/>
        </w:sectPr>
      </w:pPr>
    </w:p>
    <w:p w:rsidR="00377FF6" w:rsidRDefault="00BF308A">
      <w:pPr>
        <w:spacing w:before="8" w:line="287" w:lineRule="exact"/>
        <w:ind w:left="1440"/>
        <w:jc w:val="both"/>
        <w:textAlignment w:val="baseline"/>
        <w:rPr>
          <w:rFonts w:eastAsia="Times New Roman"/>
          <w:color w:val="000000"/>
          <w:spacing w:val="6"/>
          <w:sz w:val="25"/>
        </w:rPr>
      </w:pPr>
      <w:r>
        <w:lastRenderedPageBreak/>
        <w:pict>
          <v:shape id="_x0000_s1038" type="#_x0000_t202" style="position:absolute;left:0;text-align:left;margin-left:303.7pt;margin-top:706.35pt;width:21.4pt;height:14.3pt;z-index:-251652096;mso-wrap-distance-left:0;mso-wrap-distance-right:0;mso-position-horizontal-relative:page;mso-position-vertical-relative:page" filled="f" stroked="f">
            <v:textbox inset="0,0,0,0">
              <w:txbxContent>
                <w:p w:rsidR="00CA07BA" w:rsidRDefault="00CA07BA">
                  <w:pPr>
                    <w:spacing w:before="4" w:line="269" w:lineRule="exact"/>
                    <w:textAlignment w:val="baseline"/>
                    <w:rPr>
                      <w:rFonts w:eastAsia="Times New Roman"/>
                      <w:color w:val="000000"/>
                      <w:spacing w:val="24"/>
                      <w:sz w:val="25"/>
                    </w:rPr>
                  </w:pPr>
                  <w:r>
                    <w:rPr>
                      <w:rFonts w:eastAsia="Times New Roman"/>
                      <w:color w:val="000000"/>
                      <w:spacing w:val="24"/>
                      <w:sz w:val="25"/>
                    </w:rPr>
                    <w:t>28</w:t>
                  </w:r>
                </w:p>
              </w:txbxContent>
            </v:textbox>
            <w10:wrap type="square" anchorx="page" anchory="page"/>
          </v:shape>
        </w:pict>
      </w:r>
      <w:proofErr w:type="gramStart"/>
      <w:r w:rsidR="00756EEC">
        <w:rPr>
          <w:rFonts w:eastAsia="Times New Roman"/>
          <w:color w:val="000000"/>
          <w:spacing w:val="6"/>
          <w:sz w:val="25"/>
        </w:rPr>
        <w:t>operation</w:t>
      </w:r>
      <w:proofErr w:type="gramEnd"/>
      <w:r w:rsidR="00756EEC">
        <w:rPr>
          <w:rFonts w:eastAsia="Times New Roman"/>
          <w:color w:val="000000"/>
          <w:spacing w:val="6"/>
          <w:sz w:val="25"/>
        </w:rPr>
        <w:t xml:space="preserve"> of the project shall be conducted for the committee by a professional agent or agents, having requisite skills in operations and maintenance.</w:t>
      </w:r>
    </w:p>
    <w:p w:rsidR="00377FF6" w:rsidRDefault="00756EEC">
      <w:pPr>
        <w:tabs>
          <w:tab w:val="left" w:pos="1440"/>
        </w:tabs>
        <w:spacing w:before="288" w:line="281" w:lineRule="exact"/>
        <w:textAlignment w:val="baseline"/>
        <w:rPr>
          <w:rFonts w:eastAsia="Times New Roman"/>
          <w:color w:val="000000"/>
          <w:spacing w:val="4"/>
          <w:sz w:val="25"/>
        </w:rPr>
      </w:pPr>
      <w:proofErr w:type="gramStart"/>
      <w:r>
        <w:rPr>
          <w:rFonts w:eastAsia="Times New Roman"/>
          <w:color w:val="000000"/>
          <w:spacing w:val="4"/>
          <w:sz w:val="25"/>
        </w:rPr>
        <w:t>Section 3.</w:t>
      </w:r>
      <w:proofErr w:type="gramEnd"/>
      <w:r>
        <w:rPr>
          <w:rFonts w:eastAsia="Times New Roman"/>
          <w:color w:val="000000"/>
          <w:spacing w:val="4"/>
          <w:sz w:val="25"/>
        </w:rPr>
        <w:tab/>
      </w:r>
      <w:proofErr w:type="gramStart"/>
      <w:r>
        <w:rPr>
          <w:rFonts w:eastAsia="Times New Roman"/>
          <w:color w:val="000000"/>
          <w:spacing w:val="4"/>
          <w:sz w:val="25"/>
          <w:u w:val="single"/>
        </w:rPr>
        <w:t>Committee Vacancies.</w:t>
      </w:r>
      <w:proofErr w:type="gramEnd"/>
    </w:p>
    <w:p w:rsidR="00377FF6" w:rsidRDefault="00756EEC">
      <w:pPr>
        <w:spacing w:before="272" w:line="281" w:lineRule="exact"/>
        <w:ind w:left="1440"/>
        <w:jc w:val="both"/>
        <w:textAlignment w:val="baseline"/>
        <w:rPr>
          <w:rFonts w:eastAsia="Times New Roman"/>
          <w:color w:val="000000"/>
          <w:sz w:val="25"/>
        </w:rPr>
      </w:pPr>
      <w:r>
        <w:rPr>
          <w:rFonts w:eastAsia="Times New Roman"/>
          <w:color w:val="000000"/>
          <w:sz w:val="25"/>
        </w:rPr>
        <w:t>In case of any vacancy in the management committee, the remaining members thereof may elect a successor to hold office until the next meeting of the lot owners.</w:t>
      </w:r>
    </w:p>
    <w:p w:rsidR="00377FF6" w:rsidRDefault="00756EEC">
      <w:pPr>
        <w:tabs>
          <w:tab w:val="left" w:pos="1440"/>
        </w:tabs>
        <w:spacing w:before="285" w:line="281" w:lineRule="exact"/>
        <w:textAlignment w:val="baseline"/>
        <w:rPr>
          <w:rFonts w:eastAsia="Times New Roman"/>
          <w:color w:val="000000"/>
          <w:spacing w:val="1"/>
          <w:sz w:val="25"/>
        </w:rPr>
      </w:pPr>
      <w:proofErr w:type="gramStart"/>
      <w:r>
        <w:rPr>
          <w:rFonts w:eastAsia="Times New Roman"/>
          <w:color w:val="000000"/>
          <w:spacing w:val="1"/>
          <w:sz w:val="25"/>
        </w:rPr>
        <w:t>Section 4.</w:t>
      </w:r>
      <w:proofErr w:type="gramEnd"/>
      <w:r>
        <w:rPr>
          <w:rFonts w:eastAsia="Times New Roman"/>
          <w:color w:val="000000"/>
          <w:spacing w:val="1"/>
          <w:sz w:val="25"/>
        </w:rPr>
        <w:tab/>
      </w:r>
      <w:proofErr w:type="gramStart"/>
      <w:r>
        <w:rPr>
          <w:rFonts w:eastAsia="Times New Roman"/>
          <w:color w:val="000000"/>
          <w:spacing w:val="1"/>
          <w:sz w:val="25"/>
          <w:u w:val="single"/>
        </w:rPr>
        <w:t>Officers.</w:t>
      </w:r>
      <w:proofErr w:type="gramEnd"/>
    </w:p>
    <w:p w:rsidR="00377FF6" w:rsidRDefault="00756EEC">
      <w:pPr>
        <w:spacing w:before="260" w:line="281" w:lineRule="exact"/>
        <w:ind w:left="1440"/>
        <w:jc w:val="both"/>
        <w:textAlignment w:val="baseline"/>
        <w:rPr>
          <w:rFonts w:eastAsia="Times New Roman"/>
          <w:color w:val="000000"/>
          <w:spacing w:val="5"/>
          <w:sz w:val="25"/>
        </w:rPr>
      </w:pPr>
      <w:r>
        <w:rPr>
          <w:rFonts w:eastAsia="Times New Roman"/>
          <w:color w:val="000000"/>
          <w:spacing w:val="5"/>
          <w:sz w:val="25"/>
        </w:rPr>
        <w:t>The management committee shall appoint or elect from among its membership a chairman, a vice chairman, secretary, and a treasurer, who shall hold office at the pleasure of the committee. The chairman of the committee, or in his absence, the vice-chairman, shall preside at all meetings of the committee and at all meetings of the lot owners. The secretary shall take and keep minutes of all meetings. He shall perform such other services as the committee may impose upon him, and shall receive such compensation as the committee may fix or approve. The treasurer shall have the custody and control of the funds of the committee, subject to the action of the committee, and shall, when requested by the chairman to do so, report the state of finances of the committee at each annual meeting of the lot owners and at any meeting of the committee. He shall perform such other services as the committee may require of him and shall receive compensation as the committee may fix or approve.</w:t>
      </w:r>
    </w:p>
    <w:p w:rsidR="00377FF6" w:rsidRDefault="00756EEC">
      <w:pPr>
        <w:tabs>
          <w:tab w:val="left" w:pos="1440"/>
        </w:tabs>
        <w:spacing w:before="287" w:line="281" w:lineRule="exact"/>
        <w:textAlignment w:val="baseline"/>
        <w:rPr>
          <w:rFonts w:eastAsia="Times New Roman"/>
          <w:color w:val="000000"/>
          <w:spacing w:val="4"/>
          <w:sz w:val="25"/>
        </w:rPr>
      </w:pPr>
      <w:proofErr w:type="gramStart"/>
      <w:r>
        <w:rPr>
          <w:rFonts w:eastAsia="Times New Roman"/>
          <w:color w:val="000000"/>
          <w:spacing w:val="4"/>
          <w:sz w:val="25"/>
        </w:rPr>
        <w:t>Section 5.</w:t>
      </w:r>
      <w:proofErr w:type="gramEnd"/>
      <w:r>
        <w:rPr>
          <w:rFonts w:eastAsia="Times New Roman"/>
          <w:color w:val="000000"/>
          <w:spacing w:val="4"/>
          <w:sz w:val="25"/>
        </w:rPr>
        <w:tab/>
      </w:r>
      <w:proofErr w:type="gramStart"/>
      <w:r>
        <w:rPr>
          <w:rFonts w:eastAsia="Times New Roman"/>
          <w:color w:val="000000"/>
          <w:spacing w:val="4"/>
          <w:sz w:val="25"/>
          <w:u w:val="single"/>
        </w:rPr>
        <w:t>Regular Meetings.</w:t>
      </w:r>
      <w:proofErr w:type="gramEnd"/>
    </w:p>
    <w:p w:rsidR="00377FF6" w:rsidRDefault="00756EEC">
      <w:pPr>
        <w:spacing w:before="263" w:line="281" w:lineRule="exact"/>
        <w:ind w:left="1440"/>
        <w:jc w:val="both"/>
        <w:textAlignment w:val="baseline"/>
        <w:rPr>
          <w:rFonts w:eastAsia="Times New Roman"/>
          <w:color w:val="000000"/>
          <w:sz w:val="25"/>
        </w:rPr>
      </w:pPr>
      <w:r>
        <w:rPr>
          <w:rFonts w:eastAsia="Times New Roman"/>
          <w:color w:val="000000"/>
          <w:sz w:val="25"/>
        </w:rPr>
        <w:t>A regular meeting of the committee shall be held immediately after the adjournment of each annual lot owners meeting at the place at which such lot owners meeting was held. Regular meetings, other than the annual meeting, shall be held at regular intervals and at such places and at such times as the committee may from time to time by resolution designate. No notice need be given of regular meetings of the committee.</w:t>
      </w:r>
    </w:p>
    <w:p w:rsidR="00377FF6" w:rsidRDefault="00756EEC">
      <w:pPr>
        <w:tabs>
          <w:tab w:val="left" w:pos="1440"/>
        </w:tabs>
        <w:spacing w:before="288" w:line="281" w:lineRule="exact"/>
        <w:textAlignment w:val="baseline"/>
        <w:rPr>
          <w:rFonts w:eastAsia="Times New Roman"/>
          <w:color w:val="000000"/>
          <w:spacing w:val="2"/>
          <w:sz w:val="25"/>
        </w:rPr>
      </w:pPr>
      <w:proofErr w:type="gramStart"/>
      <w:r>
        <w:rPr>
          <w:rFonts w:eastAsia="Times New Roman"/>
          <w:color w:val="000000"/>
          <w:spacing w:val="2"/>
          <w:sz w:val="25"/>
        </w:rPr>
        <w:t>Section 6.</w:t>
      </w:r>
      <w:proofErr w:type="gramEnd"/>
      <w:r>
        <w:rPr>
          <w:rFonts w:eastAsia="Times New Roman"/>
          <w:color w:val="000000"/>
          <w:spacing w:val="2"/>
          <w:sz w:val="25"/>
        </w:rPr>
        <w:tab/>
      </w:r>
      <w:proofErr w:type="gramStart"/>
      <w:r>
        <w:rPr>
          <w:rFonts w:eastAsia="Times New Roman"/>
          <w:color w:val="000000"/>
          <w:spacing w:val="2"/>
          <w:sz w:val="25"/>
          <w:u w:val="single"/>
        </w:rPr>
        <w:t>Special Meetings.</w:t>
      </w:r>
      <w:proofErr w:type="gramEnd"/>
    </w:p>
    <w:p w:rsidR="00377FF6" w:rsidRDefault="00756EEC">
      <w:pPr>
        <w:spacing w:before="267" w:line="281" w:lineRule="exact"/>
        <w:ind w:left="1440"/>
        <w:jc w:val="both"/>
        <w:textAlignment w:val="baseline"/>
        <w:rPr>
          <w:rFonts w:eastAsia="Times New Roman"/>
          <w:color w:val="000000"/>
          <w:sz w:val="25"/>
        </w:rPr>
      </w:pPr>
      <w:r>
        <w:rPr>
          <w:rFonts w:eastAsia="Times New Roman"/>
          <w:color w:val="000000"/>
          <w:sz w:val="25"/>
        </w:rPr>
        <w:t>Special meetings shall be held whenever called by the chairman, vice-chairman, or by a majority of the committee. Either written or oral notice of such special meeting shall be given not less than 24 hours in advance of said meeting; provided, however, that by unanimous consent of the committee, special meetings may be held without call or notice of any time or place.</w:t>
      </w:r>
    </w:p>
    <w:p w:rsidR="00377FF6" w:rsidRDefault="00377FF6">
      <w:pPr>
        <w:sectPr w:rsidR="00377FF6">
          <w:pgSz w:w="12240" w:h="15840"/>
          <w:pgMar w:top="1360" w:right="1209" w:bottom="1317" w:left="1511" w:header="720" w:footer="720" w:gutter="0"/>
          <w:cols w:space="720"/>
        </w:sectPr>
      </w:pPr>
    </w:p>
    <w:p w:rsidR="00377FF6" w:rsidRDefault="00BF308A">
      <w:pPr>
        <w:tabs>
          <w:tab w:val="left" w:pos="1440"/>
        </w:tabs>
        <w:spacing w:before="22" w:line="281" w:lineRule="exact"/>
        <w:textAlignment w:val="baseline"/>
        <w:rPr>
          <w:rFonts w:eastAsia="Times New Roman"/>
          <w:color w:val="000000"/>
          <w:spacing w:val="2"/>
          <w:sz w:val="25"/>
        </w:rPr>
      </w:pPr>
      <w:r>
        <w:lastRenderedPageBreak/>
        <w:pict>
          <v:shape id="_x0000_s1037" type="#_x0000_t202" style="position:absolute;margin-left:306.1pt;margin-top:706.45pt;width:21.65pt;height:14.35pt;z-index:-251651072;mso-wrap-distance-left:0;mso-wrap-distance-right:0;mso-position-horizontal-relative:page;mso-position-vertical-relative:page" filled="f" stroked="f">
            <v:textbox inset="0,0,0,0">
              <w:txbxContent>
                <w:p w:rsidR="00CA07BA" w:rsidRDefault="00CA07BA">
                  <w:pPr>
                    <w:spacing w:before="6" w:line="279" w:lineRule="exact"/>
                    <w:textAlignment w:val="baseline"/>
                    <w:rPr>
                      <w:rFonts w:eastAsia="Times New Roman"/>
                      <w:color w:val="000000"/>
                      <w:spacing w:val="26"/>
                      <w:sz w:val="25"/>
                    </w:rPr>
                  </w:pPr>
                  <w:r>
                    <w:rPr>
                      <w:rFonts w:eastAsia="Times New Roman"/>
                      <w:color w:val="000000"/>
                      <w:spacing w:val="26"/>
                      <w:sz w:val="25"/>
                    </w:rPr>
                    <w:t>29</w:t>
                  </w:r>
                </w:p>
              </w:txbxContent>
            </v:textbox>
            <w10:wrap type="square" anchorx="page" anchory="page"/>
          </v:shape>
        </w:pict>
      </w:r>
      <w:proofErr w:type="gramStart"/>
      <w:r w:rsidR="00756EEC">
        <w:rPr>
          <w:rFonts w:eastAsia="Times New Roman"/>
          <w:color w:val="000000"/>
          <w:spacing w:val="2"/>
          <w:sz w:val="25"/>
        </w:rPr>
        <w:t>Section 7.</w:t>
      </w:r>
      <w:proofErr w:type="gramEnd"/>
      <w:r w:rsidR="00756EEC">
        <w:rPr>
          <w:rFonts w:eastAsia="Times New Roman"/>
          <w:color w:val="000000"/>
          <w:spacing w:val="2"/>
          <w:sz w:val="25"/>
        </w:rPr>
        <w:tab/>
      </w:r>
      <w:proofErr w:type="gramStart"/>
      <w:r w:rsidR="00756EEC">
        <w:rPr>
          <w:rFonts w:eastAsia="Times New Roman"/>
          <w:color w:val="000000"/>
          <w:spacing w:val="2"/>
          <w:sz w:val="25"/>
          <w:u w:val="single"/>
        </w:rPr>
        <w:t>Quorum.</w:t>
      </w:r>
      <w:proofErr w:type="gramEnd"/>
    </w:p>
    <w:p w:rsidR="00377FF6" w:rsidRDefault="00756EEC">
      <w:pPr>
        <w:spacing w:before="281" w:line="281" w:lineRule="exact"/>
        <w:ind w:left="1440"/>
        <w:jc w:val="both"/>
        <w:textAlignment w:val="baseline"/>
        <w:rPr>
          <w:rFonts w:eastAsia="Times New Roman"/>
          <w:color w:val="000000"/>
          <w:sz w:val="25"/>
        </w:rPr>
      </w:pPr>
      <w:r>
        <w:rPr>
          <w:rFonts w:eastAsia="Times New Roman"/>
          <w:color w:val="000000"/>
          <w:sz w:val="25"/>
        </w:rPr>
        <w:t>A quorum for the transaction of business at any meeting of the committee shall consist of the majority of the committee then in office.</w:t>
      </w:r>
    </w:p>
    <w:p w:rsidR="00377FF6" w:rsidRDefault="00756EEC">
      <w:pPr>
        <w:tabs>
          <w:tab w:val="left" w:pos="1440"/>
        </w:tabs>
        <w:spacing w:before="291" w:line="281" w:lineRule="exact"/>
        <w:textAlignment w:val="baseline"/>
        <w:rPr>
          <w:rFonts w:eastAsia="Times New Roman"/>
          <w:color w:val="000000"/>
          <w:spacing w:val="3"/>
          <w:sz w:val="25"/>
        </w:rPr>
      </w:pPr>
      <w:proofErr w:type="gramStart"/>
      <w:r>
        <w:rPr>
          <w:rFonts w:eastAsia="Times New Roman"/>
          <w:color w:val="000000"/>
          <w:spacing w:val="3"/>
          <w:sz w:val="25"/>
        </w:rPr>
        <w:t>Section 8.</w:t>
      </w:r>
      <w:proofErr w:type="gramEnd"/>
      <w:r>
        <w:rPr>
          <w:rFonts w:eastAsia="Times New Roman"/>
          <w:color w:val="000000"/>
          <w:spacing w:val="3"/>
          <w:sz w:val="25"/>
        </w:rPr>
        <w:tab/>
      </w:r>
      <w:proofErr w:type="gramStart"/>
      <w:r>
        <w:rPr>
          <w:rFonts w:eastAsia="Times New Roman"/>
          <w:color w:val="000000"/>
          <w:spacing w:val="3"/>
          <w:sz w:val="25"/>
          <w:u w:val="single"/>
        </w:rPr>
        <w:t>Special Committees.</w:t>
      </w:r>
      <w:proofErr w:type="gramEnd"/>
    </w:p>
    <w:p w:rsidR="00377FF6" w:rsidRDefault="00756EEC">
      <w:pPr>
        <w:spacing w:before="260" w:line="281" w:lineRule="exact"/>
        <w:ind w:left="1440"/>
        <w:jc w:val="both"/>
        <w:textAlignment w:val="baseline"/>
        <w:rPr>
          <w:rFonts w:eastAsia="Times New Roman"/>
          <w:color w:val="000000"/>
          <w:spacing w:val="6"/>
          <w:sz w:val="25"/>
        </w:rPr>
      </w:pPr>
      <w:r>
        <w:rPr>
          <w:rFonts w:eastAsia="Times New Roman"/>
          <w:color w:val="000000"/>
          <w:spacing w:val="6"/>
          <w:sz w:val="25"/>
        </w:rPr>
        <w:t>The management committee, by resolution, may designate one or more special committees, each committee to consist of two (2) or more of the lot owners, which exercise the powers in said resolution set forth. Such special committee or committees shall have such name or names as may be determined from time to time by the management committee. Such special committees shall keep regular minutes of their proceedings and report the same to the management committee when required. The chairman of the management committee may appoint persons to fill vacancies on each of said special committees occasioned by death, resignation, removal or inability to act for any extended period of time.</w:t>
      </w:r>
    </w:p>
    <w:p w:rsidR="00377FF6" w:rsidRDefault="00756EEC">
      <w:pPr>
        <w:tabs>
          <w:tab w:val="left" w:pos="1440"/>
        </w:tabs>
        <w:spacing w:before="280" w:line="281" w:lineRule="exact"/>
        <w:textAlignment w:val="baseline"/>
        <w:rPr>
          <w:rFonts w:eastAsia="Times New Roman"/>
          <w:color w:val="000000"/>
          <w:spacing w:val="3"/>
          <w:sz w:val="25"/>
        </w:rPr>
      </w:pPr>
      <w:proofErr w:type="gramStart"/>
      <w:r>
        <w:rPr>
          <w:rFonts w:eastAsia="Times New Roman"/>
          <w:color w:val="000000"/>
          <w:spacing w:val="3"/>
          <w:sz w:val="25"/>
        </w:rPr>
        <w:t>Section 9.</w:t>
      </w:r>
      <w:proofErr w:type="gramEnd"/>
      <w:r>
        <w:rPr>
          <w:rFonts w:eastAsia="Times New Roman"/>
          <w:color w:val="000000"/>
          <w:spacing w:val="3"/>
          <w:sz w:val="25"/>
        </w:rPr>
        <w:tab/>
      </w:r>
      <w:proofErr w:type="gramStart"/>
      <w:r>
        <w:rPr>
          <w:rFonts w:eastAsia="Times New Roman"/>
          <w:color w:val="000000"/>
          <w:spacing w:val="3"/>
          <w:sz w:val="25"/>
          <w:u w:val="single"/>
        </w:rPr>
        <w:t>Additional Facilities.</w:t>
      </w:r>
      <w:proofErr w:type="gramEnd"/>
    </w:p>
    <w:p w:rsidR="00377FF6" w:rsidRDefault="00756EEC">
      <w:pPr>
        <w:spacing w:before="275" w:line="281" w:lineRule="exact"/>
        <w:ind w:left="1440"/>
        <w:jc w:val="both"/>
        <w:textAlignment w:val="baseline"/>
        <w:rPr>
          <w:rFonts w:eastAsia="Times New Roman"/>
          <w:color w:val="000000"/>
          <w:sz w:val="25"/>
        </w:rPr>
      </w:pPr>
      <w:r>
        <w:rPr>
          <w:rFonts w:eastAsia="Times New Roman"/>
          <w:color w:val="000000"/>
          <w:sz w:val="25"/>
        </w:rPr>
        <w:t>The management shall have the authority to provide such facilities, in addition to those for which provision has already been made, as it may deem to be in the interest of the members, for conducting the business of the committee.</w:t>
      </w:r>
    </w:p>
    <w:p w:rsidR="00377FF6" w:rsidRDefault="00756EEC">
      <w:pPr>
        <w:spacing w:before="561" w:line="281" w:lineRule="exact"/>
        <w:jc w:val="center"/>
        <w:textAlignment w:val="baseline"/>
        <w:rPr>
          <w:rFonts w:eastAsia="Times New Roman"/>
          <w:color w:val="000000"/>
          <w:spacing w:val="10"/>
          <w:sz w:val="25"/>
        </w:rPr>
      </w:pPr>
      <w:r>
        <w:rPr>
          <w:rFonts w:eastAsia="Times New Roman"/>
          <w:color w:val="000000"/>
          <w:spacing w:val="10"/>
          <w:sz w:val="25"/>
        </w:rPr>
        <w:t>ARTICLE II</w:t>
      </w:r>
    </w:p>
    <w:p w:rsidR="00377FF6" w:rsidRDefault="00756EEC">
      <w:pPr>
        <w:spacing w:before="274" w:line="288" w:lineRule="exact"/>
        <w:jc w:val="center"/>
        <w:textAlignment w:val="baseline"/>
        <w:rPr>
          <w:rFonts w:eastAsia="Times New Roman"/>
          <w:color w:val="000000"/>
          <w:spacing w:val="11"/>
          <w:sz w:val="25"/>
          <w:u w:val="single"/>
        </w:rPr>
      </w:pPr>
      <w:r>
        <w:rPr>
          <w:rFonts w:eastAsia="Times New Roman"/>
          <w:color w:val="000000"/>
          <w:spacing w:val="11"/>
          <w:sz w:val="25"/>
          <w:u w:val="single"/>
        </w:rPr>
        <w:t>MEETING OF LOT OWNERS</w:t>
      </w:r>
    </w:p>
    <w:p w:rsidR="00377FF6" w:rsidRDefault="00756EEC">
      <w:pPr>
        <w:tabs>
          <w:tab w:val="left" w:pos="1440"/>
        </w:tabs>
        <w:spacing w:before="284" w:line="281" w:lineRule="exact"/>
        <w:textAlignment w:val="baseline"/>
        <w:rPr>
          <w:rFonts w:eastAsia="Times New Roman"/>
          <w:color w:val="000000"/>
          <w:spacing w:val="3"/>
          <w:sz w:val="25"/>
        </w:rPr>
      </w:pPr>
      <w:proofErr w:type="gramStart"/>
      <w:r>
        <w:rPr>
          <w:rFonts w:eastAsia="Times New Roman"/>
          <w:color w:val="000000"/>
          <w:spacing w:val="3"/>
          <w:sz w:val="25"/>
        </w:rPr>
        <w:t>Section 1.</w:t>
      </w:r>
      <w:proofErr w:type="gramEnd"/>
      <w:r>
        <w:rPr>
          <w:rFonts w:eastAsia="Times New Roman"/>
          <w:color w:val="000000"/>
          <w:spacing w:val="3"/>
          <w:sz w:val="25"/>
        </w:rPr>
        <w:tab/>
      </w:r>
      <w:proofErr w:type="gramStart"/>
      <w:r>
        <w:rPr>
          <w:rFonts w:eastAsia="Times New Roman"/>
          <w:color w:val="000000"/>
          <w:spacing w:val="3"/>
          <w:sz w:val="25"/>
          <w:u w:val="single"/>
        </w:rPr>
        <w:t>Annual Meeting.</w:t>
      </w:r>
      <w:proofErr w:type="gramEnd"/>
    </w:p>
    <w:p w:rsidR="00377FF6" w:rsidRDefault="00756EEC">
      <w:pPr>
        <w:spacing w:before="265" w:line="281" w:lineRule="exact"/>
        <w:ind w:left="1440"/>
        <w:jc w:val="both"/>
        <w:textAlignment w:val="baseline"/>
        <w:rPr>
          <w:rFonts w:eastAsia="Times New Roman"/>
          <w:color w:val="000000"/>
          <w:spacing w:val="3"/>
          <w:sz w:val="25"/>
        </w:rPr>
      </w:pPr>
      <w:r>
        <w:rPr>
          <w:rFonts w:eastAsia="Times New Roman"/>
          <w:color w:val="000000"/>
          <w:spacing w:val="3"/>
          <w:sz w:val="25"/>
        </w:rPr>
        <w:t xml:space="preserve">The annual meeting of all lot owners shall be held at 7:00 p.m. on the third </w:t>
      </w:r>
      <w:proofErr w:type="spellStart"/>
      <w:r>
        <w:rPr>
          <w:rFonts w:eastAsia="Times New Roman"/>
          <w:color w:val="000000"/>
          <w:spacing w:val="3"/>
          <w:sz w:val="25"/>
        </w:rPr>
        <w:t>thursday</w:t>
      </w:r>
      <w:proofErr w:type="spellEnd"/>
      <w:r>
        <w:rPr>
          <w:rFonts w:eastAsia="Times New Roman"/>
          <w:color w:val="000000"/>
          <w:spacing w:val="3"/>
          <w:sz w:val="25"/>
        </w:rPr>
        <w:t xml:space="preserve"> of January each year, commencing in January of 1998, at such place as shall be stated in the notice of meeting or in a duly executed waiver of notice; provided, however, that whenever such date falls upon a legal holiday, the meeting shall be held on the next succeeding business day, and provided, further, that the management committee may, by resolution, fix the date of the annual meeting at such other date as it shall deem appropriate. At such meeting the lot owners shall elect committee members for two (2) year terms, which terms shall commence as of February 1; provided, however, that at the first election after the recording of these By-laws two (2) of the five committee members shall be elected for terms of not more than one (1) year, which terms shall commence upon election and shall expire on the next February 1 after such election, and three (3) of said committee members shall</w:t>
      </w:r>
    </w:p>
    <w:p w:rsidR="00377FF6" w:rsidRDefault="00377FF6">
      <w:pPr>
        <w:sectPr w:rsidR="00377FF6">
          <w:pgSz w:w="12240" w:h="15840"/>
          <w:pgMar w:top="1360" w:right="1158" w:bottom="1315" w:left="1562" w:header="720" w:footer="720" w:gutter="0"/>
          <w:cols w:space="720"/>
        </w:sectPr>
      </w:pPr>
    </w:p>
    <w:p w:rsidR="00377FF6" w:rsidRDefault="00BF308A">
      <w:pPr>
        <w:spacing w:before="44" w:line="280" w:lineRule="exact"/>
        <w:ind w:left="1440"/>
        <w:textAlignment w:val="baseline"/>
        <w:rPr>
          <w:rFonts w:ascii="Garamond" w:eastAsia="Garamond" w:hAnsi="Garamond"/>
          <w:color w:val="000000"/>
          <w:spacing w:val="-2"/>
          <w:sz w:val="28"/>
        </w:rPr>
      </w:pPr>
      <w:r>
        <w:lastRenderedPageBreak/>
        <w:pict>
          <v:shape id="_x0000_s1036" type="#_x0000_t202" style="position:absolute;left:0;text-align:left;margin-left:305.6pt;margin-top:686.35pt;width:21.9pt;height:14.7pt;z-index:-251650048;mso-wrap-distance-left:0;mso-wrap-distance-right:0;mso-position-horizontal-relative:page;mso-position-vertical-relative:page" filled="f" stroked="f">
            <v:textbox inset="0,0,0,0">
              <w:txbxContent>
                <w:p w:rsidR="00CA07BA" w:rsidRDefault="00CA07BA">
                  <w:pPr>
                    <w:spacing w:before="14" w:line="270" w:lineRule="exact"/>
                    <w:textAlignment w:val="baseline"/>
                    <w:rPr>
                      <w:rFonts w:ascii="Garamond" w:eastAsia="Garamond" w:hAnsi="Garamond"/>
                      <w:color w:val="000000"/>
                      <w:spacing w:val="22"/>
                      <w:sz w:val="28"/>
                    </w:rPr>
                  </w:pPr>
                  <w:r>
                    <w:rPr>
                      <w:rFonts w:ascii="Garamond" w:eastAsia="Garamond" w:hAnsi="Garamond"/>
                      <w:color w:val="000000"/>
                      <w:spacing w:val="22"/>
                      <w:sz w:val="28"/>
                    </w:rPr>
                    <w:t>30</w:t>
                  </w:r>
                </w:p>
              </w:txbxContent>
            </v:textbox>
            <w10:wrap type="square" anchorx="page" anchory="page"/>
          </v:shape>
        </w:pict>
      </w:r>
      <w:r w:rsidR="00756EEC">
        <w:rPr>
          <w:rFonts w:ascii="Garamond" w:eastAsia="Garamond" w:hAnsi="Garamond"/>
          <w:color w:val="000000"/>
          <w:spacing w:val="-2"/>
          <w:sz w:val="28"/>
        </w:rPr>
        <w:t>be elected for not more than two (2) years, which terms shall commence upon election and shall expire on the second February 1 after such election; provided, further, that the term of any duly elected appointed committee member shall not expires until his successor is elected and qualifies.</w:t>
      </w:r>
    </w:p>
    <w:p w:rsidR="00377FF6" w:rsidRDefault="00756EEC">
      <w:pPr>
        <w:tabs>
          <w:tab w:val="left" w:pos="1440"/>
        </w:tabs>
        <w:spacing w:before="291" w:line="280" w:lineRule="exact"/>
        <w:textAlignment w:val="baseline"/>
        <w:rPr>
          <w:rFonts w:ascii="Garamond" w:eastAsia="Garamond" w:hAnsi="Garamond"/>
          <w:color w:val="000000"/>
          <w:spacing w:val="-3"/>
          <w:sz w:val="28"/>
        </w:rPr>
      </w:pPr>
      <w:proofErr w:type="gramStart"/>
      <w:r>
        <w:rPr>
          <w:rFonts w:ascii="Garamond" w:eastAsia="Garamond" w:hAnsi="Garamond"/>
          <w:color w:val="000000"/>
          <w:spacing w:val="-3"/>
          <w:sz w:val="28"/>
        </w:rPr>
        <w:t>Section 2.</w:t>
      </w:r>
      <w:proofErr w:type="gramEnd"/>
      <w:r>
        <w:rPr>
          <w:rFonts w:ascii="Garamond" w:eastAsia="Garamond" w:hAnsi="Garamond"/>
          <w:color w:val="000000"/>
          <w:spacing w:val="-3"/>
          <w:sz w:val="28"/>
        </w:rPr>
        <w:tab/>
      </w:r>
      <w:proofErr w:type="gramStart"/>
      <w:r>
        <w:rPr>
          <w:rFonts w:ascii="Garamond" w:eastAsia="Garamond" w:hAnsi="Garamond"/>
          <w:color w:val="000000"/>
          <w:spacing w:val="-3"/>
          <w:sz w:val="28"/>
          <w:u w:val="single"/>
        </w:rPr>
        <w:t>Voting.</w:t>
      </w:r>
      <w:proofErr w:type="gramEnd"/>
    </w:p>
    <w:p w:rsidR="00377FF6" w:rsidRDefault="00756EEC">
      <w:pPr>
        <w:spacing w:before="245" w:line="280" w:lineRule="exact"/>
        <w:ind w:left="1440"/>
        <w:jc w:val="both"/>
        <w:textAlignment w:val="baseline"/>
        <w:rPr>
          <w:rFonts w:ascii="Garamond" w:eastAsia="Garamond" w:hAnsi="Garamond"/>
          <w:color w:val="000000"/>
          <w:spacing w:val="-2"/>
          <w:sz w:val="28"/>
        </w:rPr>
      </w:pPr>
      <w:r>
        <w:rPr>
          <w:rFonts w:ascii="Garamond" w:eastAsia="Garamond" w:hAnsi="Garamond"/>
          <w:color w:val="000000"/>
          <w:spacing w:val="-2"/>
          <w:sz w:val="28"/>
        </w:rPr>
        <w:t xml:space="preserve">At any meeting of the owners, each owner including </w:t>
      </w:r>
      <w:proofErr w:type="gramStart"/>
      <w:r>
        <w:rPr>
          <w:rFonts w:ascii="Garamond" w:eastAsia="Garamond" w:hAnsi="Garamond"/>
          <w:color w:val="000000"/>
          <w:spacing w:val="-2"/>
          <w:sz w:val="28"/>
        </w:rPr>
        <w:t>Declarant,</w:t>
      </w:r>
      <w:proofErr w:type="gramEnd"/>
      <w:r>
        <w:rPr>
          <w:rFonts w:ascii="Garamond" w:eastAsia="Garamond" w:hAnsi="Garamond"/>
          <w:color w:val="000000"/>
          <w:spacing w:val="-2"/>
          <w:sz w:val="28"/>
        </w:rPr>
        <w:t xml:space="preserve"> shall be entitled to case one vote for each lot owned. Any owner may attend and vote at such meeting in person, or by an agent duly appointed by an instrument in writing signed by the owner and filed with the management committee or the manager. Any designation of an agent to act for an owner may be revoked at any time by written notice to the management committee or manager, and shall be deemed revoked when the management committee or the manager shall receive actual notice of the death or judicially declared incompetence of such owner or of the conveyance of such owner of this lot. Where there is more than one record owner, any or all of such persons may attend any meeting of the owners, but it shall be necessary for those present to act unanimously in order to cast the votes to which they are entitled. Any designation of an agent to act for such persons must be signed by all such persons. Declarant shall be entitled to vote with respect to any lot owned by Declarant.</w:t>
      </w:r>
    </w:p>
    <w:p w:rsidR="00377FF6" w:rsidRDefault="00756EEC">
      <w:pPr>
        <w:spacing w:before="274" w:line="280" w:lineRule="exact"/>
        <w:jc w:val="both"/>
        <w:textAlignment w:val="baseline"/>
        <w:rPr>
          <w:rFonts w:ascii="Garamond" w:eastAsia="Garamond" w:hAnsi="Garamond"/>
          <w:color w:val="000000"/>
          <w:sz w:val="28"/>
        </w:rPr>
      </w:pPr>
      <w:r>
        <w:rPr>
          <w:rFonts w:ascii="Garamond" w:eastAsia="Garamond" w:hAnsi="Garamond"/>
          <w:color w:val="000000"/>
          <w:sz w:val="28"/>
        </w:rPr>
        <w:t>In the event that a notice of default is recorded by any mortgagee who holds a mortgage which is a first lien on a lot against the owner of the lot covered by the mortgage, then and in the event and until the default is cured, the right of the owner of such lot to vote shall be transferred to the mortgagee recording the notice of default. Mortgagee shall mean any creditor that holds a first note on the property; example, Trust Deed or Uniform Real Estate Contract.</w:t>
      </w:r>
    </w:p>
    <w:p w:rsidR="00377FF6" w:rsidRDefault="00756EEC">
      <w:pPr>
        <w:tabs>
          <w:tab w:val="left" w:pos="1440"/>
        </w:tabs>
        <w:spacing w:before="278" w:line="280" w:lineRule="exact"/>
        <w:textAlignment w:val="baseline"/>
        <w:rPr>
          <w:rFonts w:ascii="Garamond" w:eastAsia="Garamond" w:hAnsi="Garamond"/>
          <w:color w:val="000000"/>
          <w:spacing w:val="-2"/>
          <w:sz w:val="28"/>
        </w:rPr>
      </w:pPr>
      <w:proofErr w:type="gramStart"/>
      <w:r>
        <w:rPr>
          <w:rFonts w:ascii="Garamond" w:eastAsia="Garamond" w:hAnsi="Garamond"/>
          <w:color w:val="000000"/>
          <w:spacing w:val="-2"/>
          <w:sz w:val="28"/>
        </w:rPr>
        <w:t>Section 3.</w:t>
      </w:r>
      <w:proofErr w:type="gramEnd"/>
      <w:r>
        <w:rPr>
          <w:rFonts w:ascii="Garamond" w:eastAsia="Garamond" w:hAnsi="Garamond"/>
          <w:color w:val="000000"/>
          <w:spacing w:val="-2"/>
          <w:sz w:val="28"/>
        </w:rPr>
        <w:tab/>
      </w:r>
      <w:proofErr w:type="gramStart"/>
      <w:r>
        <w:rPr>
          <w:rFonts w:ascii="Garamond" w:eastAsia="Garamond" w:hAnsi="Garamond"/>
          <w:color w:val="000000"/>
          <w:spacing w:val="-2"/>
          <w:sz w:val="28"/>
          <w:u w:val="single"/>
        </w:rPr>
        <w:t>Meetings.</w:t>
      </w:r>
      <w:proofErr w:type="gramEnd"/>
    </w:p>
    <w:p w:rsidR="00377FF6" w:rsidRDefault="00756EEC">
      <w:pPr>
        <w:spacing w:before="264" w:line="280" w:lineRule="exact"/>
        <w:ind w:left="1440"/>
        <w:jc w:val="both"/>
        <w:textAlignment w:val="baseline"/>
        <w:rPr>
          <w:rFonts w:ascii="Garamond" w:eastAsia="Garamond" w:hAnsi="Garamond"/>
          <w:color w:val="000000"/>
          <w:spacing w:val="-5"/>
          <w:sz w:val="28"/>
        </w:rPr>
      </w:pPr>
      <w:r>
        <w:rPr>
          <w:rFonts w:ascii="Garamond" w:eastAsia="Garamond" w:hAnsi="Garamond"/>
          <w:color w:val="000000"/>
          <w:spacing w:val="-5"/>
          <w:sz w:val="28"/>
        </w:rPr>
        <w:t xml:space="preserve">The presence at any meeting of owners have a majority of the total votes shall constitute quorum. In the event that a quorum is not present at any meeting, the owners present, though less than a quorum, may adjourn the meeting to a later date and give notice thereof to all the owners in accordance with the provisions of paragraph 4 hereof, and at that meeting the presence of owners holding in excess of thirty percent (30%) of the total votes shall constitute a quorum for the transaction of business; but in the event a quorum is not present at that meeting, the owners present though less than a quorum, may give notice to </w:t>
      </w:r>
      <w:proofErr w:type="spellStart"/>
      <w:r>
        <w:rPr>
          <w:rFonts w:ascii="Garamond" w:eastAsia="Garamond" w:hAnsi="Garamond"/>
          <w:color w:val="000000"/>
          <w:spacing w:val="-5"/>
          <w:sz w:val="28"/>
        </w:rPr>
        <w:t>al</w:t>
      </w:r>
      <w:proofErr w:type="spellEnd"/>
      <w:r>
        <w:rPr>
          <w:rFonts w:ascii="Garamond" w:eastAsia="Garamond" w:hAnsi="Garamond"/>
          <w:color w:val="000000"/>
          <w:spacing w:val="-5"/>
          <w:sz w:val="28"/>
        </w:rPr>
        <w:t xml:space="preserve"> the owners in accordance with paragraph 4 of an adjourned meeting, and at that meeting whatever owners are present shall constitute a quorum. Unless otherwise expressly provided in this Declaration, any action</w:t>
      </w:r>
    </w:p>
    <w:p w:rsidR="00377FF6" w:rsidRDefault="00377FF6">
      <w:pPr>
        <w:sectPr w:rsidR="00377FF6">
          <w:pgSz w:w="12240" w:h="15840"/>
          <w:pgMar w:top="1020" w:right="1168" w:bottom="1717" w:left="1512" w:header="720" w:footer="720" w:gutter="0"/>
          <w:cols w:space="720"/>
        </w:sectPr>
      </w:pPr>
    </w:p>
    <w:p w:rsidR="00377FF6" w:rsidRDefault="00BF308A">
      <w:pPr>
        <w:spacing w:before="37" w:line="283" w:lineRule="exact"/>
        <w:ind w:left="1440"/>
        <w:jc w:val="both"/>
        <w:textAlignment w:val="baseline"/>
        <w:rPr>
          <w:rFonts w:ascii="Garamond" w:eastAsia="Garamond" w:hAnsi="Garamond"/>
          <w:color w:val="000000"/>
          <w:sz w:val="28"/>
        </w:rPr>
      </w:pPr>
      <w:r>
        <w:lastRenderedPageBreak/>
        <w:pict>
          <v:shape id="_x0000_s1035" type="#_x0000_t202" style="position:absolute;left:0;text-align:left;margin-left:300.55pt;margin-top:706.8pt;width:21.2pt;height:14.7pt;z-index:-251649024;mso-wrap-distance-left:0;mso-wrap-distance-right:0;mso-position-horizontal-relative:page;mso-position-vertical-relative:page" filled="f" stroked="f">
            <v:textbox inset="0,0,0,0">
              <w:txbxContent>
                <w:p w:rsidR="00CA07BA" w:rsidRDefault="00CA07BA">
                  <w:pPr>
                    <w:spacing w:before="12" w:line="280" w:lineRule="exact"/>
                    <w:textAlignment w:val="baseline"/>
                    <w:rPr>
                      <w:rFonts w:ascii="Garamond" w:eastAsia="Garamond" w:hAnsi="Garamond"/>
                      <w:color w:val="000000"/>
                      <w:spacing w:val="17"/>
                      <w:sz w:val="28"/>
                    </w:rPr>
                  </w:pPr>
                  <w:r>
                    <w:rPr>
                      <w:rFonts w:ascii="Garamond" w:eastAsia="Garamond" w:hAnsi="Garamond"/>
                      <w:color w:val="000000"/>
                      <w:spacing w:val="17"/>
                      <w:sz w:val="28"/>
                    </w:rPr>
                    <w:t>31</w:t>
                  </w:r>
                </w:p>
              </w:txbxContent>
            </v:textbox>
            <w10:wrap type="square" anchorx="page" anchory="page"/>
          </v:shape>
        </w:pict>
      </w:r>
      <w:r w:rsidR="00756EEC">
        <w:rPr>
          <w:rFonts w:ascii="Garamond" w:eastAsia="Garamond" w:hAnsi="Garamond"/>
          <w:color w:val="000000"/>
          <w:sz w:val="28"/>
        </w:rPr>
        <w:t>may be taken at any meeting of the owners upon the affirmative vote of a majority of the voting power of the owners present and voting provided that a quorum is present as provided for above.</w:t>
      </w:r>
    </w:p>
    <w:p w:rsidR="00377FF6" w:rsidRDefault="00756EEC">
      <w:pPr>
        <w:tabs>
          <w:tab w:val="left" w:pos="1440"/>
        </w:tabs>
        <w:spacing w:before="269" w:line="292" w:lineRule="exact"/>
        <w:textAlignment w:val="baseline"/>
        <w:rPr>
          <w:rFonts w:ascii="Garamond" w:eastAsia="Garamond" w:hAnsi="Garamond"/>
          <w:color w:val="000000"/>
          <w:sz w:val="28"/>
        </w:rPr>
      </w:pPr>
      <w:proofErr w:type="gramStart"/>
      <w:r>
        <w:rPr>
          <w:rFonts w:ascii="Garamond" w:eastAsia="Garamond" w:hAnsi="Garamond"/>
          <w:color w:val="000000"/>
          <w:sz w:val="28"/>
        </w:rPr>
        <w:t>Section 4.</w:t>
      </w:r>
      <w:proofErr w:type="gramEnd"/>
      <w:r>
        <w:rPr>
          <w:rFonts w:ascii="Garamond" w:eastAsia="Garamond" w:hAnsi="Garamond"/>
          <w:color w:val="000000"/>
          <w:sz w:val="28"/>
        </w:rPr>
        <w:tab/>
      </w:r>
      <w:proofErr w:type="gramStart"/>
      <w:r>
        <w:rPr>
          <w:rFonts w:ascii="Garamond" w:eastAsia="Garamond" w:hAnsi="Garamond"/>
          <w:color w:val="000000"/>
          <w:sz w:val="28"/>
          <w:u w:val="single"/>
        </w:rPr>
        <w:t>Special Meeting.</w:t>
      </w:r>
      <w:proofErr w:type="gramEnd"/>
    </w:p>
    <w:p w:rsidR="00377FF6" w:rsidRDefault="00756EEC">
      <w:pPr>
        <w:spacing w:before="291" w:line="278" w:lineRule="exact"/>
        <w:ind w:left="1440"/>
        <w:jc w:val="both"/>
        <w:textAlignment w:val="baseline"/>
        <w:rPr>
          <w:rFonts w:ascii="Garamond" w:eastAsia="Garamond" w:hAnsi="Garamond"/>
          <w:color w:val="000000"/>
          <w:sz w:val="28"/>
        </w:rPr>
      </w:pPr>
      <w:r>
        <w:rPr>
          <w:rFonts w:ascii="Garamond" w:eastAsia="Garamond" w:hAnsi="Garamond"/>
          <w:color w:val="000000"/>
          <w:sz w:val="28"/>
        </w:rPr>
        <w:t>Special meetings of the owners may be called at any time for the purpose of considering matters which, by the terms of this Declaration require the approval of all or some of the owners, or for any other reasonable purpose, said meeting shall be called by written notice, signed by a majority of the management committee, or by the owners having one-third (1/3) of the total votes and delivered not less than fifteen (15) days prior to the date fixed for said meeting. Said notices shall specify the date, time and place of the meeting, and the matters to be considered thereat.</w:t>
      </w:r>
    </w:p>
    <w:p w:rsidR="00377FF6" w:rsidRDefault="00756EEC">
      <w:pPr>
        <w:tabs>
          <w:tab w:val="left" w:pos="1440"/>
        </w:tabs>
        <w:spacing w:before="272" w:line="287" w:lineRule="exact"/>
        <w:textAlignment w:val="baseline"/>
        <w:rPr>
          <w:rFonts w:ascii="Garamond" w:eastAsia="Garamond" w:hAnsi="Garamond"/>
          <w:color w:val="000000"/>
          <w:spacing w:val="-1"/>
          <w:sz w:val="28"/>
        </w:rPr>
      </w:pPr>
      <w:proofErr w:type="gramStart"/>
      <w:r>
        <w:rPr>
          <w:rFonts w:ascii="Garamond" w:eastAsia="Garamond" w:hAnsi="Garamond"/>
          <w:color w:val="000000"/>
          <w:spacing w:val="-1"/>
          <w:sz w:val="28"/>
        </w:rPr>
        <w:t>Section 5.</w:t>
      </w:r>
      <w:proofErr w:type="gramEnd"/>
      <w:r>
        <w:rPr>
          <w:rFonts w:ascii="Garamond" w:eastAsia="Garamond" w:hAnsi="Garamond"/>
          <w:color w:val="000000"/>
          <w:spacing w:val="-1"/>
          <w:sz w:val="28"/>
        </w:rPr>
        <w:tab/>
      </w:r>
      <w:proofErr w:type="gramStart"/>
      <w:r>
        <w:rPr>
          <w:rFonts w:ascii="Garamond" w:eastAsia="Garamond" w:hAnsi="Garamond"/>
          <w:color w:val="000000"/>
          <w:spacing w:val="-1"/>
          <w:sz w:val="28"/>
          <w:u w:val="single"/>
        </w:rPr>
        <w:t>Calls and Notices of Meetings.</w:t>
      </w:r>
      <w:proofErr w:type="gramEnd"/>
    </w:p>
    <w:p w:rsidR="00377FF6" w:rsidRDefault="00756EEC">
      <w:pPr>
        <w:spacing w:before="286" w:line="276" w:lineRule="exact"/>
        <w:ind w:left="1440"/>
        <w:jc w:val="both"/>
        <w:textAlignment w:val="baseline"/>
        <w:rPr>
          <w:rFonts w:ascii="Garamond" w:eastAsia="Garamond" w:hAnsi="Garamond"/>
          <w:color w:val="000000"/>
          <w:sz w:val="28"/>
        </w:rPr>
      </w:pPr>
      <w:r>
        <w:rPr>
          <w:rFonts w:ascii="Garamond" w:eastAsia="Garamond" w:hAnsi="Garamond"/>
          <w:color w:val="000000"/>
          <w:sz w:val="28"/>
        </w:rPr>
        <w:t>The calls and notices of all meetings of the lot owners shall conform to the provisions of Article III of these By-laws.</w:t>
      </w:r>
    </w:p>
    <w:p w:rsidR="00377FF6" w:rsidRDefault="00756EEC">
      <w:pPr>
        <w:tabs>
          <w:tab w:val="left" w:pos="1440"/>
        </w:tabs>
        <w:spacing w:before="275" w:line="287" w:lineRule="exact"/>
        <w:textAlignment w:val="baseline"/>
        <w:rPr>
          <w:rFonts w:ascii="Garamond" w:eastAsia="Garamond" w:hAnsi="Garamond"/>
          <w:color w:val="000000"/>
          <w:sz w:val="28"/>
        </w:rPr>
      </w:pPr>
      <w:proofErr w:type="gramStart"/>
      <w:r>
        <w:rPr>
          <w:rFonts w:ascii="Garamond" w:eastAsia="Garamond" w:hAnsi="Garamond"/>
          <w:color w:val="000000"/>
          <w:sz w:val="28"/>
        </w:rPr>
        <w:t>Section 6.</w:t>
      </w:r>
      <w:proofErr w:type="gramEnd"/>
      <w:r>
        <w:rPr>
          <w:rFonts w:ascii="Garamond" w:eastAsia="Garamond" w:hAnsi="Garamond"/>
          <w:color w:val="000000"/>
          <w:sz w:val="28"/>
        </w:rPr>
        <w:tab/>
      </w:r>
      <w:proofErr w:type="gramStart"/>
      <w:r>
        <w:rPr>
          <w:rFonts w:ascii="Garamond" w:eastAsia="Garamond" w:hAnsi="Garamond"/>
          <w:color w:val="000000"/>
          <w:sz w:val="28"/>
          <w:u w:val="single"/>
        </w:rPr>
        <w:t>Waiver of Irregularities.</w:t>
      </w:r>
      <w:proofErr w:type="gramEnd"/>
    </w:p>
    <w:p w:rsidR="00377FF6" w:rsidRDefault="00756EEC">
      <w:pPr>
        <w:spacing w:before="277" w:line="282" w:lineRule="exact"/>
        <w:ind w:left="1440"/>
        <w:jc w:val="both"/>
        <w:textAlignment w:val="baseline"/>
        <w:rPr>
          <w:rFonts w:ascii="Garamond" w:eastAsia="Garamond" w:hAnsi="Garamond"/>
          <w:color w:val="000000"/>
          <w:sz w:val="28"/>
        </w:rPr>
      </w:pPr>
      <w:r>
        <w:rPr>
          <w:rFonts w:ascii="Garamond" w:eastAsia="Garamond" w:hAnsi="Garamond"/>
          <w:color w:val="000000"/>
          <w:sz w:val="28"/>
        </w:rPr>
        <w:t>All inaccuracies and/or irregularities in calls, notices of meeting and in the matter of voting, and method of ascertaining those present, shall be deemed waived if no objection is made at the meeting.</w:t>
      </w:r>
    </w:p>
    <w:p w:rsidR="00377FF6" w:rsidRDefault="00756EEC">
      <w:pPr>
        <w:spacing w:before="552" w:line="283" w:lineRule="exact"/>
        <w:jc w:val="center"/>
        <w:textAlignment w:val="baseline"/>
        <w:rPr>
          <w:rFonts w:ascii="Garamond" w:eastAsia="Garamond" w:hAnsi="Garamond"/>
          <w:color w:val="000000"/>
          <w:spacing w:val="-3"/>
          <w:sz w:val="28"/>
        </w:rPr>
      </w:pPr>
      <w:r>
        <w:rPr>
          <w:rFonts w:ascii="Garamond" w:eastAsia="Garamond" w:hAnsi="Garamond"/>
          <w:color w:val="000000"/>
          <w:spacing w:val="-3"/>
          <w:sz w:val="28"/>
        </w:rPr>
        <w:t>ARTICLE III</w:t>
      </w:r>
    </w:p>
    <w:p w:rsidR="00377FF6" w:rsidRDefault="00756EEC">
      <w:pPr>
        <w:spacing w:before="270" w:line="287" w:lineRule="exact"/>
        <w:jc w:val="center"/>
        <w:textAlignment w:val="baseline"/>
        <w:rPr>
          <w:rFonts w:ascii="Garamond" w:eastAsia="Garamond" w:hAnsi="Garamond"/>
          <w:color w:val="000000"/>
          <w:spacing w:val="-6"/>
          <w:sz w:val="28"/>
          <w:u w:val="single"/>
        </w:rPr>
      </w:pPr>
      <w:r>
        <w:rPr>
          <w:rFonts w:ascii="Garamond" w:eastAsia="Garamond" w:hAnsi="Garamond"/>
          <w:color w:val="000000"/>
          <w:spacing w:val="-6"/>
          <w:sz w:val="28"/>
          <w:u w:val="single"/>
        </w:rPr>
        <w:t xml:space="preserve">CALLS AND NOTICES OF MEETINGS </w:t>
      </w:r>
    </w:p>
    <w:p w:rsidR="00377FF6" w:rsidRDefault="00756EEC">
      <w:pPr>
        <w:spacing w:before="274" w:line="288" w:lineRule="exact"/>
        <w:textAlignment w:val="baseline"/>
        <w:rPr>
          <w:rFonts w:ascii="Garamond" w:eastAsia="Garamond" w:hAnsi="Garamond"/>
          <w:color w:val="000000"/>
          <w:spacing w:val="6"/>
          <w:sz w:val="28"/>
        </w:rPr>
      </w:pPr>
      <w:proofErr w:type="gramStart"/>
      <w:r>
        <w:rPr>
          <w:rFonts w:ascii="Garamond" w:eastAsia="Garamond" w:hAnsi="Garamond"/>
          <w:color w:val="000000"/>
          <w:spacing w:val="6"/>
          <w:sz w:val="28"/>
        </w:rPr>
        <w:t>Section 1.</w:t>
      </w:r>
      <w:proofErr w:type="gramEnd"/>
      <w:r>
        <w:rPr>
          <w:rFonts w:ascii="Garamond" w:eastAsia="Garamond" w:hAnsi="Garamond"/>
          <w:color w:val="000000"/>
          <w:spacing w:val="6"/>
          <w:sz w:val="28"/>
        </w:rPr>
        <w:t xml:space="preserve"> </w:t>
      </w:r>
      <w:proofErr w:type="gramStart"/>
      <w:r>
        <w:rPr>
          <w:rFonts w:ascii="Garamond" w:eastAsia="Garamond" w:hAnsi="Garamond"/>
          <w:color w:val="000000"/>
          <w:spacing w:val="6"/>
          <w:sz w:val="28"/>
          <w:u w:val="single"/>
        </w:rPr>
        <w:t>Annual Meeting of Lot Owners.</w:t>
      </w:r>
      <w:proofErr w:type="gramEnd"/>
    </w:p>
    <w:p w:rsidR="00377FF6" w:rsidRDefault="00756EEC">
      <w:pPr>
        <w:spacing w:before="280" w:line="280" w:lineRule="exact"/>
        <w:ind w:left="1440"/>
        <w:jc w:val="both"/>
        <w:textAlignment w:val="baseline"/>
        <w:rPr>
          <w:rFonts w:ascii="Garamond" w:eastAsia="Garamond" w:hAnsi="Garamond"/>
          <w:color w:val="000000"/>
          <w:spacing w:val="-4"/>
          <w:sz w:val="28"/>
        </w:rPr>
      </w:pPr>
      <w:r>
        <w:rPr>
          <w:rFonts w:ascii="Garamond" w:eastAsia="Garamond" w:hAnsi="Garamond"/>
          <w:color w:val="000000"/>
          <w:spacing w:val="-4"/>
          <w:sz w:val="28"/>
        </w:rPr>
        <w:t>At least five (5) days, inclusive of the date of meeting, before the date of any annual meeting of the lot owners, the secretary shall cause a written notice setting forth the time and place to be delivered personally or deposited in the mail, with postage prepaid, addressed to each lot owner as his last post office address as it then appears on the records of the management committee.</w:t>
      </w:r>
    </w:p>
    <w:p w:rsidR="00377FF6" w:rsidRDefault="00756EEC">
      <w:pPr>
        <w:tabs>
          <w:tab w:val="left" w:pos="1440"/>
        </w:tabs>
        <w:spacing w:before="265" w:line="296" w:lineRule="exact"/>
        <w:textAlignment w:val="baseline"/>
        <w:rPr>
          <w:rFonts w:ascii="Garamond" w:eastAsia="Garamond" w:hAnsi="Garamond"/>
          <w:color w:val="000000"/>
          <w:spacing w:val="-1"/>
          <w:sz w:val="28"/>
        </w:rPr>
      </w:pPr>
      <w:proofErr w:type="gramStart"/>
      <w:r>
        <w:rPr>
          <w:rFonts w:ascii="Garamond" w:eastAsia="Garamond" w:hAnsi="Garamond"/>
          <w:color w:val="000000"/>
          <w:spacing w:val="-1"/>
          <w:sz w:val="28"/>
        </w:rPr>
        <w:t>Section 2.</w:t>
      </w:r>
      <w:proofErr w:type="gramEnd"/>
      <w:r>
        <w:rPr>
          <w:rFonts w:ascii="Garamond" w:eastAsia="Garamond" w:hAnsi="Garamond"/>
          <w:color w:val="000000"/>
          <w:spacing w:val="-1"/>
          <w:sz w:val="28"/>
        </w:rPr>
        <w:tab/>
      </w:r>
      <w:proofErr w:type="gramStart"/>
      <w:r>
        <w:rPr>
          <w:rFonts w:ascii="Garamond" w:eastAsia="Garamond" w:hAnsi="Garamond"/>
          <w:color w:val="000000"/>
          <w:spacing w:val="-1"/>
          <w:sz w:val="28"/>
          <w:u w:val="single"/>
        </w:rPr>
        <w:t>Special Meetings of Lot Owners.</w:t>
      </w:r>
      <w:proofErr w:type="gramEnd"/>
    </w:p>
    <w:p w:rsidR="00377FF6" w:rsidRDefault="00756EEC">
      <w:pPr>
        <w:spacing w:before="270" w:line="283" w:lineRule="exact"/>
        <w:ind w:left="1440"/>
        <w:jc w:val="both"/>
        <w:textAlignment w:val="baseline"/>
        <w:rPr>
          <w:rFonts w:ascii="Garamond" w:eastAsia="Garamond" w:hAnsi="Garamond"/>
          <w:color w:val="000000"/>
          <w:spacing w:val="-2"/>
          <w:sz w:val="28"/>
        </w:rPr>
      </w:pPr>
      <w:r>
        <w:rPr>
          <w:rFonts w:ascii="Garamond" w:eastAsia="Garamond" w:hAnsi="Garamond"/>
          <w:color w:val="000000"/>
          <w:spacing w:val="-2"/>
          <w:sz w:val="28"/>
        </w:rPr>
        <w:t xml:space="preserve">Special meetings of the lot owners may be called by the management </w:t>
      </w:r>
      <w:proofErr w:type="gramStart"/>
      <w:r>
        <w:rPr>
          <w:rFonts w:ascii="Garamond" w:eastAsia="Garamond" w:hAnsi="Garamond"/>
          <w:color w:val="000000"/>
          <w:spacing w:val="-2"/>
          <w:sz w:val="28"/>
        </w:rPr>
        <w:t>committee,</w:t>
      </w:r>
      <w:proofErr w:type="gramEnd"/>
      <w:r>
        <w:rPr>
          <w:rFonts w:ascii="Garamond" w:eastAsia="Garamond" w:hAnsi="Garamond"/>
          <w:color w:val="000000"/>
          <w:spacing w:val="-2"/>
          <w:sz w:val="28"/>
        </w:rPr>
        <w:t xml:space="preserve"> or by one-third (1/3) in number of the lot owners, and notice of such meeting shall be given to each lot owner in writing at least 48 hours</w:t>
      </w:r>
    </w:p>
    <w:p w:rsidR="00377FF6" w:rsidRDefault="00377FF6">
      <w:pPr>
        <w:sectPr w:rsidR="00377FF6">
          <w:pgSz w:w="12240" w:h="15840"/>
          <w:pgMar w:top="1380" w:right="1246" w:bottom="1308" w:left="1434" w:header="720" w:footer="720" w:gutter="0"/>
          <w:cols w:space="720"/>
        </w:sectPr>
      </w:pPr>
    </w:p>
    <w:p w:rsidR="00377FF6" w:rsidRDefault="00BF308A">
      <w:pPr>
        <w:spacing w:before="33" w:line="281" w:lineRule="exact"/>
        <w:ind w:left="1440"/>
        <w:jc w:val="both"/>
        <w:textAlignment w:val="baseline"/>
        <w:rPr>
          <w:rFonts w:eastAsia="Times New Roman"/>
          <w:color w:val="000000"/>
          <w:spacing w:val="5"/>
          <w:sz w:val="25"/>
        </w:rPr>
      </w:pPr>
      <w:r>
        <w:lastRenderedPageBreak/>
        <w:pict>
          <v:shape id="_x0000_s1034" type="#_x0000_t202" style="position:absolute;left:0;text-align:left;margin-left:303.95pt;margin-top:703.85pt;width:21.9pt;height:14.3pt;z-index:-251648000;mso-wrap-distance-left:0;mso-wrap-distance-right:0;mso-position-horizontal-relative:page;mso-position-vertical-relative:page" filled="f" stroked="f">
            <v:textbox inset="0,0,0,0">
              <w:txbxContent>
                <w:p w:rsidR="00CA07BA" w:rsidRDefault="00CA07BA">
                  <w:pPr>
                    <w:spacing w:before="5" w:line="274" w:lineRule="exact"/>
                    <w:textAlignment w:val="baseline"/>
                    <w:rPr>
                      <w:rFonts w:eastAsia="Times New Roman"/>
                      <w:color w:val="000000"/>
                      <w:spacing w:val="25"/>
                      <w:sz w:val="25"/>
                    </w:rPr>
                  </w:pPr>
                  <w:r>
                    <w:rPr>
                      <w:rFonts w:eastAsia="Times New Roman"/>
                      <w:color w:val="000000"/>
                      <w:spacing w:val="25"/>
                      <w:sz w:val="25"/>
                    </w:rPr>
                    <w:t>32</w:t>
                  </w:r>
                </w:p>
              </w:txbxContent>
            </v:textbox>
            <w10:wrap type="square" anchorx="page" anchory="page"/>
          </v:shape>
        </w:pict>
      </w:r>
      <w:proofErr w:type="gramStart"/>
      <w:r w:rsidR="00756EEC">
        <w:rPr>
          <w:rFonts w:eastAsia="Times New Roman"/>
          <w:color w:val="000000"/>
          <w:spacing w:val="5"/>
          <w:sz w:val="25"/>
        </w:rPr>
        <w:t>before</w:t>
      </w:r>
      <w:proofErr w:type="gramEnd"/>
      <w:r w:rsidR="00756EEC">
        <w:rPr>
          <w:rFonts w:eastAsia="Times New Roman"/>
          <w:color w:val="000000"/>
          <w:spacing w:val="5"/>
          <w:sz w:val="25"/>
        </w:rPr>
        <w:t xml:space="preserve"> the time fixed for the meeting and such notice shall advise each lot owner as to the time, place and general purpose of the meeting and shall be delivered personally, or mailed, postage prepaid, to each lot owner at his last post office address as it appears on the books of the management committee. Whenever all of the members shall meet in person, such meeting shall be valid for all purposes without call or notice, or waiver of call or notice. No call or notice of any meeting of members shall be necessary if waiver of call and notice be signed by all of the members.</w:t>
      </w:r>
    </w:p>
    <w:p w:rsidR="00377FF6" w:rsidRDefault="00756EEC">
      <w:pPr>
        <w:spacing w:before="553" w:line="281" w:lineRule="exact"/>
        <w:jc w:val="center"/>
        <w:textAlignment w:val="baseline"/>
        <w:rPr>
          <w:rFonts w:eastAsia="Times New Roman"/>
          <w:color w:val="000000"/>
          <w:spacing w:val="11"/>
          <w:sz w:val="25"/>
        </w:rPr>
      </w:pPr>
      <w:r>
        <w:rPr>
          <w:rFonts w:eastAsia="Times New Roman"/>
          <w:color w:val="000000"/>
          <w:spacing w:val="11"/>
          <w:sz w:val="25"/>
        </w:rPr>
        <w:t>ARTICLE IV</w:t>
      </w:r>
    </w:p>
    <w:p w:rsidR="00377FF6" w:rsidRDefault="00756EEC">
      <w:pPr>
        <w:spacing w:before="277" w:line="287" w:lineRule="exact"/>
        <w:jc w:val="center"/>
        <w:textAlignment w:val="baseline"/>
        <w:rPr>
          <w:rFonts w:eastAsia="Times New Roman"/>
          <w:color w:val="000000"/>
          <w:spacing w:val="10"/>
          <w:sz w:val="25"/>
          <w:u w:val="single"/>
        </w:rPr>
      </w:pPr>
      <w:r>
        <w:rPr>
          <w:rFonts w:eastAsia="Times New Roman"/>
          <w:color w:val="000000"/>
          <w:spacing w:val="10"/>
          <w:sz w:val="25"/>
          <w:u w:val="single"/>
        </w:rPr>
        <w:t xml:space="preserve">ADMINISTRATIVE RULES AND REGULATIONS </w:t>
      </w:r>
    </w:p>
    <w:p w:rsidR="00377FF6" w:rsidRDefault="00756EEC">
      <w:pPr>
        <w:spacing w:before="271" w:line="281" w:lineRule="exact"/>
        <w:jc w:val="both"/>
        <w:textAlignment w:val="baseline"/>
        <w:rPr>
          <w:rFonts w:eastAsia="Times New Roman"/>
          <w:color w:val="000000"/>
          <w:spacing w:val="3"/>
          <w:sz w:val="25"/>
        </w:rPr>
      </w:pPr>
      <w:r>
        <w:rPr>
          <w:rFonts w:eastAsia="Times New Roman"/>
          <w:color w:val="000000"/>
          <w:spacing w:val="3"/>
          <w:sz w:val="25"/>
        </w:rPr>
        <w:t>The committee shall have the power to adopt and establish by resolution such building, management, and operational rules as the committee may deem necessary for the maintenance, operation, management and control of the project, and the committee may, from time to time by resolution, alter, amend and repeal such rules. When a copy thereof has been furnished to the owners they shall be taken to be a part hereof. Lot owners shall at all times obey such rules and see that they are faithfully observed by those persons over whom they have or may exercise control and supervision, it being understood that such rules shall apply and be binding upon all lot owners and/or occupants of the project. Rules and regulations may be altered or amended or abolished at a meeting of owners properly called and properly voted.</w:t>
      </w:r>
    </w:p>
    <w:p w:rsidR="00377FF6" w:rsidRDefault="00756EEC">
      <w:pPr>
        <w:spacing w:before="562" w:line="281" w:lineRule="exact"/>
        <w:jc w:val="center"/>
        <w:textAlignment w:val="baseline"/>
        <w:rPr>
          <w:rFonts w:eastAsia="Times New Roman"/>
          <w:color w:val="000000"/>
          <w:spacing w:val="10"/>
          <w:sz w:val="25"/>
        </w:rPr>
      </w:pPr>
      <w:r>
        <w:rPr>
          <w:rFonts w:eastAsia="Times New Roman"/>
          <w:color w:val="000000"/>
          <w:spacing w:val="10"/>
          <w:sz w:val="25"/>
        </w:rPr>
        <w:t>ARTICLE V</w:t>
      </w:r>
    </w:p>
    <w:p w:rsidR="00377FF6" w:rsidRDefault="00756EEC">
      <w:pPr>
        <w:spacing w:before="272" w:line="257" w:lineRule="exact"/>
        <w:jc w:val="center"/>
        <w:textAlignment w:val="baseline"/>
        <w:rPr>
          <w:rFonts w:eastAsia="Times New Roman"/>
          <w:color w:val="000000"/>
          <w:spacing w:val="9"/>
          <w:sz w:val="25"/>
          <w:u w:val="single"/>
        </w:rPr>
      </w:pPr>
      <w:r>
        <w:rPr>
          <w:rFonts w:eastAsia="Times New Roman"/>
          <w:color w:val="000000"/>
          <w:spacing w:val="9"/>
          <w:sz w:val="25"/>
          <w:u w:val="single"/>
        </w:rPr>
        <w:t>PAYMENT OF EXPENSES</w:t>
      </w:r>
    </w:p>
    <w:p w:rsidR="00377FF6" w:rsidRDefault="00BF308A">
      <w:pPr>
        <w:tabs>
          <w:tab w:val="left" w:pos="1440"/>
        </w:tabs>
        <w:spacing w:before="308" w:line="281" w:lineRule="exact"/>
        <w:textAlignment w:val="baseline"/>
        <w:rPr>
          <w:rFonts w:eastAsia="Times New Roman"/>
          <w:color w:val="000000"/>
          <w:sz w:val="25"/>
        </w:rPr>
      </w:pPr>
      <w:r>
        <w:pict>
          <v:line id="_x0000_s1033" style="position:absolute;z-index:251679744;mso-position-horizontal-relative:page;mso-position-vertical-relative:page" from="237.35pt,472.1pt" to="391.75pt,472.1pt" strokeweight=".5pt">
            <w10:wrap anchorx="page" anchory="page"/>
          </v:line>
        </w:pict>
      </w:r>
      <w:proofErr w:type="gramStart"/>
      <w:r w:rsidR="00756EEC">
        <w:rPr>
          <w:rFonts w:eastAsia="Times New Roman"/>
          <w:color w:val="000000"/>
          <w:sz w:val="25"/>
        </w:rPr>
        <w:t>Section 1.</w:t>
      </w:r>
      <w:proofErr w:type="gramEnd"/>
      <w:r w:rsidR="00756EEC">
        <w:rPr>
          <w:rFonts w:eastAsia="Times New Roman"/>
          <w:color w:val="000000"/>
          <w:sz w:val="25"/>
        </w:rPr>
        <w:tab/>
      </w:r>
      <w:proofErr w:type="gramStart"/>
      <w:r w:rsidR="00756EEC">
        <w:rPr>
          <w:rFonts w:eastAsia="Times New Roman"/>
          <w:color w:val="000000"/>
          <w:sz w:val="25"/>
          <w:u w:val="single"/>
        </w:rPr>
        <w:t>Assessments.</w:t>
      </w:r>
      <w:proofErr w:type="gramEnd"/>
    </w:p>
    <w:p w:rsidR="00377FF6" w:rsidRDefault="00756EEC">
      <w:pPr>
        <w:spacing w:before="262" w:line="281" w:lineRule="exact"/>
        <w:ind w:left="1440"/>
        <w:jc w:val="both"/>
        <w:textAlignment w:val="baseline"/>
        <w:rPr>
          <w:rFonts w:eastAsia="Times New Roman"/>
          <w:color w:val="000000"/>
          <w:spacing w:val="3"/>
          <w:sz w:val="25"/>
        </w:rPr>
      </w:pPr>
      <w:r>
        <w:rPr>
          <w:rFonts w:eastAsia="Times New Roman"/>
          <w:color w:val="000000"/>
          <w:spacing w:val="3"/>
          <w:sz w:val="25"/>
        </w:rPr>
        <w:t xml:space="preserve">Each lot owner shall pay the management committee his pro-rata portion of the cash requirements deemed necessary by the committee </w:t>
      </w:r>
      <w:r w:rsidR="00B2471E">
        <w:rPr>
          <w:rFonts w:eastAsia="Times New Roman"/>
          <w:color w:val="000000"/>
          <w:spacing w:val="3"/>
          <w:sz w:val="25"/>
        </w:rPr>
        <w:t xml:space="preserve">to manage and operate </w:t>
      </w:r>
      <w:r>
        <w:rPr>
          <w:rFonts w:eastAsia="Times New Roman"/>
          <w:color w:val="000000"/>
          <w:spacing w:val="3"/>
          <w:sz w:val="25"/>
        </w:rPr>
        <w:t xml:space="preserve"> </w:t>
      </w:r>
      <w:r w:rsidR="00B2471E">
        <w:rPr>
          <w:rFonts w:eastAsia="Times New Roman"/>
          <w:color w:val="000000"/>
          <w:spacing w:val="6"/>
          <w:sz w:val="25"/>
        </w:rPr>
        <w:t xml:space="preserve">JACQUELYN ESTATES </w:t>
      </w:r>
      <w:r>
        <w:rPr>
          <w:rFonts w:eastAsia="Times New Roman"/>
          <w:color w:val="000000"/>
          <w:spacing w:val="3"/>
          <w:sz w:val="25"/>
        </w:rPr>
        <w:t>SUBDIVISION upon the terms, at the times, and in the manner herein provided without any deduction on account of any set off or claim which the owner may have against the management, and if the owner shall fail to pay any installment within one (1) month from the time when the same becomes due, the owner shall pay interest thereon at the rate of twelve percent (12%) per annum from the date when such installment shall become due to the date of the payment thereof.</w:t>
      </w:r>
    </w:p>
    <w:p w:rsidR="00377FF6" w:rsidRDefault="00756EEC">
      <w:pPr>
        <w:spacing w:before="284" w:line="281" w:lineRule="exact"/>
        <w:jc w:val="both"/>
        <w:textAlignment w:val="baseline"/>
        <w:rPr>
          <w:rFonts w:eastAsia="Times New Roman"/>
          <w:color w:val="000000"/>
          <w:sz w:val="25"/>
        </w:rPr>
      </w:pPr>
      <w:r>
        <w:rPr>
          <w:rFonts w:eastAsia="Times New Roman"/>
          <w:color w:val="000000"/>
          <w:sz w:val="25"/>
        </w:rPr>
        <w:t xml:space="preserve">The cash requirements above referred to for each </w:t>
      </w:r>
      <w:proofErr w:type="gramStart"/>
      <w:r>
        <w:rPr>
          <w:rFonts w:eastAsia="Times New Roman"/>
          <w:color w:val="000000"/>
          <w:sz w:val="25"/>
        </w:rPr>
        <w:t>year,</w:t>
      </w:r>
      <w:proofErr w:type="gramEnd"/>
      <w:r>
        <w:rPr>
          <w:rFonts w:eastAsia="Times New Roman"/>
          <w:color w:val="000000"/>
          <w:sz w:val="25"/>
        </w:rPr>
        <w:t xml:space="preserve"> or portion of the year, are hereby defined, and shall be deemed to be such aggregate such as the management committee from</w:t>
      </w:r>
    </w:p>
    <w:p w:rsidR="00377FF6" w:rsidRDefault="00377FF6">
      <w:pPr>
        <w:sectPr w:rsidR="00377FF6">
          <w:pgSz w:w="12240" w:h="15840"/>
          <w:pgMar w:top="1300" w:right="1176" w:bottom="1367" w:left="1504" w:header="720" w:footer="720" w:gutter="0"/>
          <w:cols w:space="720"/>
        </w:sectPr>
      </w:pPr>
    </w:p>
    <w:p w:rsidR="00377FF6" w:rsidRDefault="00BF308A">
      <w:pPr>
        <w:spacing w:line="280" w:lineRule="exact"/>
        <w:jc w:val="both"/>
        <w:textAlignment w:val="baseline"/>
        <w:rPr>
          <w:rFonts w:eastAsia="Times New Roman"/>
          <w:color w:val="000000"/>
          <w:spacing w:val="4"/>
          <w:sz w:val="25"/>
        </w:rPr>
      </w:pPr>
      <w:r>
        <w:lastRenderedPageBreak/>
        <w:pict>
          <v:shape id="_x0000_s1032" type="#_x0000_t202" style="position:absolute;left:0;text-align:left;margin-left:302.5pt;margin-top:707.15pt;width:21.15pt;height:14.3pt;z-index:-251646976;mso-wrap-distance-left:0;mso-wrap-distance-right:0;mso-position-horizontal-relative:page;mso-position-vertical-relative:page" filled="f" stroked="f">
            <v:textbox inset="0,0,0,0">
              <w:txbxContent>
                <w:p w:rsidR="00CA07BA" w:rsidRDefault="00CA07BA">
                  <w:pPr>
                    <w:spacing w:before="5" w:line="280" w:lineRule="exact"/>
                    <w:textAlignment w:val="baseline"/>
                    <w:rPr>
                      <w:rFonts w:eastAsia="Times New Roman"/>
                      <w:color w:val="000000"/>
                      <w:spacing w:val="20"/>
                      <w:sz w:val="25"/>
                    </w:rPr>
                  </w:pPr>
                  <w:r>
                    <w:rPr>
                      <w:rFonts w:eastAsia="Times New Roman"/>
                      <w:color w:val="000000"/>
                      <w:spacing w:val="20"/>
                      <w:sz w:val="25"/>
                    </w:rPr>
                    <w:t>33</w:t>
                  </w:r>
                </w:p>
              </w:txbxContent>
            </v:textbox>
            <w10:wrap type="square" anchorx="page" anchory="page"/>
          </v:shape>
        </w:pict>
      </w:r>
      <w:r w:rsidR="00756EEC">
        <w:rPr>
          <w:rFonts w:eastAsia="Times New Roman"/>
          <w:color w:val="000000"/>
          <w:spacing w:val="4"/>
          <w:sz w:val="25"/>
        </w:rPr>
        <w:t xml:space="preserve">time to time shall determine, in its judgment, is to be paid by all the owners of </w:t>
      </w:r>
      <w:r w:rsidR="00B2471E">
        <w:rPr>
          <w:rFonts w:eastAsia="Times New Roman"/>
          <w:color w:val="000000"/>
          <w:spacing w:val="6"/>
          <w:sz w:val="25"/>
        </w:rPr>
        <w:t xml:space="preserve">JACQUELYN ESTATES </w:t>
      </w:r>
      <w:r w:rsidR="00756EEC">
        <w:rPr>
          <w:rFonts w:eastAsia="Times New Roman"/>
          <w:color w:val="000000"/>
          <w:spacing w:val="4"/>
          <w:sz w:val="25"/>
        </w:rPr>
        <w:t xml:space="preserve">SUBDIVISION then in existence to enable the committee to pay all estimated expenses and outlays of the committee to the close of each year, growing out of or connected with the maintenance and operation of such land, buildings, and improvements, which sum may include, among other things, the cost of management, special assessments, fire, casualty, and public liability insurance premiums, common lighting and heating, landscaping and care of grounds, repairs and renovations to common areas and facilities, garbage collections, wages, water charges, sewer fees, legal and accounting fees, management fees, expenses and liabilities incurred by the management committee under or by reason of the Declaration and these by-laws, the payment of any deficit remaining from a previous period, the creation of a reasonable contingency or other reserve or surplus fund, as well as all other costs and expenses relating to </w:t>
      </w:r>
      <w:r w:rsidR="00B2471E">
        <w:rPr>
          <w:rFonts w:eastAsia="Times New Roman"/>
          <w:color w:val="000000"/>
          <w:spacing w:val="6"/>
          <w:sz w:val="25"/>
        </w:rPr>
        <w:t xml:space="preserve">JACQUELYN ESTATES </w:t>
      </w:r>
      <w:r w:rsidR="00756EEC">
        <w:rPr>
          <w:rFonts w:eastAsia="Times New Roman"/>
          <w:color w:val="000000"/>
          <w:spacing w:val="4"/>
          <w:sz w:val="25"/>
        </w:rPr>
        <w:t>SUBDIVISION. The management committee may, from time to time, up to the close of the year for which such cash requirements have been so fixed or determined, increase or diminish the amount previously fixed or determined for such year. The committee may include, in the cash requirements for any year, any liabilities or items of expense which accrued or became payable in a previous year, or which might have been included in the case requirements for a previous year, but were not included therein; and also any sums which the management committee may deem necessary or prudent to provide a reserve against liabilities or expenses then accrued or thereafter to accrue although not payable in that year.</w:t>
      </w:r>
    </w:p>
    <w:p w:rsidR="00377FF6" w:rsidRDefault="00756EEC">
      <w:pPr>
        <w:spacing w:before="279" w:line="281" w:lineRule="exact"/>
        <w:jc w:val="both"/>
        <w:textAlignment w:val="baseline"/>
        <w:rPr>
          <w:rFonts w:eastAsia="Times New Roman"/>
          <w:color w:val="000000"/>
          <w:spacing w:val="3"/>
          <w:sz w:val="25"/>
        </w:rPr>
      </w:pPr>
      <w:r>
        <w:rPr>
          <w:rFonts w:eastAsia="Times New Roman"/>
          <w:color w:val="000000"/>
          <w:spacing w:val="3"/>
          <w:sz w:val="25"/>
        </w:rPr>
        <w:t xml:space="preserve">The pro-rata portion payable by the owner in and for each year or portion of year shall be a sum within the limits and on the conditions </w:t>
      </w:r>
      <w:proofErr w:type="spellStart"/>
      <w:r>
        <w:rPr>
          <w:rFonts w:eastAsia="Times New Roman"/>
          <w:color w:val="000000"/>
          <w:spacing w:val="3"/>
          <w:sz w:val="25"/>
        </w:rPr>
        <w:t>hert-nabove</w:t>
      </w:r>
      <w:proofErr w:type="spellEnd"/>
      <w:r>
        <w:rPr>
          <w:rFonts w:eastAsia="Times New Roman"/>
          <w:color w:val="000000"/>
          <w:spacing w:val="3"/>
          <w:sz w:val="25"/>
        </w:rPr>
        <w:t xml:space="preserve"> provided bearing to the aggregate amount of such cash requirements for such year, or portion of year, determined as aforesaid, the ratio of the owner's lot to the total of all lots, and such assessments, together with any additional sums accruing under the Declaration and these By-laws shall be payable monthly in advance, or in such payments and installments as shall be required by the management committee, and at such times as shall be provided by the committee.</w:t>
      </w:r>
    </w:p>
    <w:p w:rsidR="00377FF6" w:rsidRDefault="00756EEC">
      <w:pPr>
        <w:spacing w:before="270" w:line="281" w:lineRule="exact"/>
        <w:jc w:val="both"/>
        <w:textAlignment w:val="baseline"/>
        <w:rPr>
          <w:rFonts w:eastAsia="Times New Roman"/>
          <w:color w:val="000000"/>
          <w:sz w:val="25"/>
        </w:rPr>
      </w:pPr>
      <w:r>
        <w:rPr>
          <w:rFonts w:eastAsia="Times New Roman"/>
          <w:color w:val="000000"/>
          <w:sz w:val="25"/>
        </w:rPr>
        <w:t xml:space="preserve">The management committee shall have discretionary powers to prescribe the manner of maintaining and operating </w:t>
      </w:r>
      <w:r w:rsidR="00B2471E">
        <w:rPr>
          <w:rFonts w:eastAsia="Times New Roman"/>
          <w:color w:val="000000"/>
          <w:spacing w:val="6"/>
          <w:sz w:val="25"/>
        </w:rPr>
        <w:t xml:space="preserve">JACQUELYN ESTATES </w:t>
      </w:r>
      <w:r>
        <w:rPr>
          <w:rFonts w:eastAsia="Times New Roman"/>
          <w:color w:val="000000"/>
          <w:sz w:val="25"/>
        </w:rPr>
        <w:t>SUBDIVISION and to determine the cash requirements of the management committee to be paid as aforesaid by the owners under the Declaration and these By-laws. Every such reasonable determination by the committee, within the bounds of the Declaration, and these By-laws, shall, as against the owner, be deemed necessary and properly made for such purpose.</w:t>
      </w:r>
    </w:p>
    <w:p w:rsidR="00377FF6" w:rsidRDefault="00756EEC">
      <w:pPr>
        <w:spacing w:before="280" w:line="281" w:lineRule="exact"/>
        <w:jc w:val="both"/>
        <w:textAlignment w:val="baseline"/>
        <w:rPr>
          <w:rFonts w:eastAsia="Times New Roman"/>
          <w:color w:val="000000"/>
          <w:sz w:val="25"/>
        </w:rPr>
      </w:pPr>
      <w:r>
        <w:rPr>
          <w:rFonts w:eastAsia="Times New Roman"/>
          <w:color w:val="000000"/>
          <w:sz w:val="25"/>
        </w:rPr>
        <w:t>First mortgagees of all family lots shall have the right to examine the books and records of the homeowners association.</w:t>
      </w:r>
    </w:p>
    <w:p w:rsidR="00377FF6" w:rsidRDefault="00756EEC">
      <w:pPr>
        <w:spacing w:before="275" w:line="281" w:lineRule="exact"/>
        <w:jc w:val="both"/>
        <w:textAlignment w:val="baseline"/>
        <w:rPr>
          <w:rFonts w:eastAsia="Times New Roman"/>
          <w:color w:val="000000"/>
          <w:sz w:val="25"/>
        </w:rPr>
      </w:pPr>
      <w:r>
        <w:rPr>
          <w:rFonts w:eastAsia="Times New Roman"/>
          <w:color w:val="000000"/>
          <w:sz w:val="25"/>
        </w:rPr>
        <w:t>If the owners shall at any time let or sublet the lot, and shall default for a period of one (1) month in the payment of any management assessments, the management committee may, at its option and so long as such default shall continue, demand and receive from any tenant or sub-tenant of the owner occupying the lot the rent due or becoming due from such tenant or sub-tenant to the owner up to an amount sufficient to pay all sums due from the owner</w:t>
      </w:r>
    </w:p>
    <w:p w:rsidR="00377FF6" w:rsidRDefault="00377FF6">
      <w:pPr>
        <w:sectPr w:rsidR="00377FF6">
          <w:pgSz w:w="12240" w:h="15840"/>
          <w:pgMar w:top="1380" w:right="1218" w:bottom="1301" w:left="1462" w:header="720" w:footer="720" w:gutter="0"/>
          <w:cols w:space="720"/>
        </w:sectPr>
      </w:pPr>
    </w:p>
    <w:p w:rsidR="00377FF6" w:rsidRDefault="00BF308A">
      <w:pPr>
        <w:spacing w:before="15" w:line="283" w:lineRule="exact"/>
        <w:jc w:val="both"/>
        <w:textAlignment w:val="baseline"/>
        <w:rPr>
          <w:rFonts w:ascii="Garamond" w:eastAsia="Garamond" w:hAnsi="Garamond"/>
          <w:color w:val="000000"/>
          <w:sz w:val="28"/>
        </w:rPr>
      </w:pPr>
      <w:r>
        <w:lastRenderedPageBreak/>
        <w:pict>
          <v:shape id="_x0000_s1031" type="#_x0000_t202" style="position:absolute;left:0;text-align:left;margin-left:305.6pt;margin-top:696.45pt;width:21.9pt;height:14.65pt;z-index:-251645952;mso-wrap-distance-left:0;mso-wrap-distance-right:0;mso-position-horizontal-relative:page;mso-position-vertical-relative:page" filled="f" stroked="f">
            <v:textbox inset="0,0,0,0">
              <w:txbxContent>
                <w:p w:rsidR="00CA07BA" w:rsidRDefault="00CA07BA">
                  <w:pPr>
                    <w:spacing w:before="11" w:line="272" w:lineRule="exact"/>
                    <w:textAlignment w:val="baseline"/>
                    <w:rPr>
                      <w:rFonts w:ascii="Garamond" w:eastAsia="Garamond" w:hAnsi="Garamond"/>
                      <w:color w:val="000000"/>
                      <w:spacing w:val="21"/>
                      <w:sz w:val="28"/>
                    </w:rPr>
                  </w:pPr>
                  <w:r>
                    <w:rPr>
                      <w:rFonts w:ascii="Garamond" w:eastAsia="Garamond" w:hAnsi="Garamond"/>
                      <w:color w:val="000000"/>
                      <w:spacing w:val="21"/>
                      <w:sz w:val="28"/>
                    </w:rPr>
                    <w:t>34</w:t>
                  </w:r>
                </w:p>
              </w:txbxContent>
            </v:textbox>
            <w10:wrap type="square" anchorx="page" anchory="page"/>
          </v:shape>
        </w:pict>
      </w:r>
      <w:proofErr w:type="gramStart"/>
      <w:r w:rsidR="00756EEC">
        <w:rPr>
          <w:rFonts w:ascii="Garamond" w:eastAsia="Garamond" w:hAnsi="Garamond"/>
          <w:color w:val="000000"/>
          <w:sz w:val="28"/>
        </w:rPr>
        <w:t>to</w:t>
      </w:r>
      <w:proofErr w:type="gramEnd"/>
      <w:r w:rsidR="00756EEC">
        <w:rPr>
          <w:rFonts w:ascii="Garamond" w:eastAsia="Garamond" w:hAnsi="Garamond"/>
          <w:color w:val="000000"/>
          <w:sz w:val="28"/>
        </w:rPr>
        <w:t xml:space="preserve"> the management committee, and any such payments of such rent to the committee shall be sufficient payment and discharge of such tenant or sub-tenant as between such tenant or sub-tenant and the owner to the extent of the amount so paid.</w:t>
      </w:r>
    </w:p>
    <w:p w:rsidR="00377FF6" w:rsidRDefault="00756EEC">
      <w:pPr>
        <w:tabs>
          <w:tab w:val="left" w:pos="1440"/>
        </w:tabs>
        <w:spacing w:before="284" w:line="287" w:lineRule="exact"/>
        <w:textAlignment w:val="baseline"/>
        <w:rPr>
          <w:rFonts w:ascii="Garamond" w:eastAsia="Garamond" w:hAnsi="Garamond"/>
          <w:color w:val="000000"/>
          <w:spacing w:val="-2"/>
          <w:sz w:val="28"/>
        </w:rPr>
      </w:pPr>
      <w:proofErr w:type="gramStart"/>
      <w:r>
        <w:rPr>
          <w:rFonts w:ascii="Garamond" w:eastAsia="Garamond" w:hAnsi="Garamond"/>
          <w:color w:val="000000"/>
          <w:spacing w:val="-2"/>
          <w:sz w:val="28"/>
        </w:rPr>
        <w:t>Section 2.</w:t>
      </w:r>
      <w:proofErr w:type="gramEnd"/>
      <w:r>
        <w:rPr>
          <w:rFonts w:ascii="Garamond" w:eastAsia="Garamond" w:hAnsi="Garamond"/>
          <w:color w:val="000000"/>
          <w:spacing w:val="-2"/>
          <w:sz w:val="28"/>
        </w:rPr>
        <w:tab/>
      </w:r>
      <w:r>
        <w:rPr>
          <w:rFonts w:ascii="Garamond" w:eastAsia="Garamond" w:hAnsi="Garamond"/>
          <w:color w:val="000000"/>
          <w:spacing w:val="-2"/>
          <w:sz w:val="28"/>
          <w:u w:val="single"/>
        </w:rPr>
        <w:t>No Waiver.</w:t>
      </w:r>
    </w:p>
    <w:p w:rsidR="00377FF6" w:rsidRDefault="00756EEC">
      <w:pPr>
        <w:spacing w:before="279" w:line="279" w:lineRule="exact"/>
        <w:ind w:left="1440"/>
        <w:jc w:val="both"/>
        <w:textAlignment w:val="baseline"/>
        <w:rPr>
          <w:rFonts w:ascii="Garamond" w:eastAsia="Garamond" w:hAnsi="Garamond"/>
          <w:color w:val="000000"/>
          <w:spacing w:val="-4"/>
          <w:sz w:val="28"/>
        </w:rPr>
      </w:pPr>
      <w:r>
        <w:rPr>
          <w:rFonts w:ascii="Garamond" w:eastAsia="Garamond" w:hAnsi="Garamond"/>
          <w:color w:val="000000"/>
          <w:spacing w:val="-4"/>
          <w:sz w:val="28"/>
        </w:rPr>
        <w:t>The omission of the management committee, before the expiration of any year, to fix the management assessments hereunder for that or the next year, shall not be deemed a waiver or modification in any respect of the covenants, conditions, or restrictions of the Declaration and these By-laws, or a release of the owner from the obligation to pay the assessments, or any installment thereof for that or any subsequent year, but the assessment fixed for the preceding year shall continue until a new assessment shall be fixed.</w:t>
      </w:r>
    </w:p>
    <w:p w:rsidR="00377FF6" w:rsidRDefault="00756EEC">
      <w:pPr>
        <w:spacing w:before="550" w:line="282" w:lineRule="exact"/>
        <w:jc w:val="center"/>
        <w:textAlignment w:val="baseline"/>
        <w:rPr>
          <w:rFonts w:ascii="Garamond" w:eastAsia="Garamond" w:hAnsi="Garamond"/>
          <w:color w:val="000000"/>
          <w:spacing w:val="-2"/>
          <w:sz w:val="28"/>
        </w:rPr>
      </w:pPr>
      <w:r>
        <w:rPr>
          <w:rFonts w:ascii="Garamond" w:eastAsia="Garamond" w:hAnsi="Garamond"/>
          <w:color w:val="000000"/>
          <w:spacing w:val="-2"/>
          <w:sz w:val="28"/>
        </w:rPr>
        <w:t>ARTICLE VI</w:t>
      </w:r>
    </w:p>
    <w:p w:rsidR="00377FF6" w:rsidRDefault="00756EEC">
      <w:pPr>
        <w:spacing w:before="277" w:line="287" w:lineRule="exact"/>
        <w:jc w:val="center"/>
        <w:textAlignment w:val="baseline"/>
        <w:rPr>
          <w:rFonts w:ascii="Garamond" w:eastAsia="Garamond" w:hAnsi="Garamond"/>
          <w:color w:val="000000"/>
          <w:spacing w:val="-5"/>
          <w:sz w:val="28"/>
          <w:u w:val="single"/>
        </w:rPr>
      </w:pPr>
      <w:r>
        <w:rPr>
          <w:rFonts w:ascii="Garamond" w:eastAsia="Garamond" w:hAnsi="Garamond"/>
          <w:color w:val="000000"/>
          <w:spacing w:val="-5"/>
          <w:sz w:val="28"/>
          <w:u w:val="single"/>
        </w:rPr>
        <w:t xml:space="preserve">TAXES AND INSURANCE </w:t>
      </w:r>
    </w:p>
    <w:p w:rsidR="00377FF6" w:rsidRDefault="00756EEC">
      <w:pPr>
        <w:tabs>
          <w:tab w:val="left" w:pos="1440"/>
        </w:tabs>
        <w:spacing w:before="275" w:line="287" w:lineRule="exact"/>
        <w:textAlignment w:val="baseline"/>
        <w:rPr>
          <w:rFonts w:ascii="Garamond" w:eastAsia="Garamond" w:hAnsi="Garamond"/>
          <w:color w:val="000000"/>
          <w:spacing w:val="-2"/>
          <w:sz w:val="28"/>
        </w:rPr>
      </w:pPr>
      <w:proofErr w:type="gramStart"/>
      <w:r>
        <w:rPr>
          <w:rFonts w:ascii="Garamond" w:eastAsia="Garamond" w:hAnsi="Garamond"/>
          <w:color w:val="000000"/>
          <w:spacing w:val="-2"/>
          <w:sz w:val="28"/>
        </w:rPr>
        <w:t>Section 1.</w:t>
      </w:r>
      <w:proofErr w:type="gramEnd"/>
      <w:r>
        <w:rPr>
          <w:rFonts w:ascii="Garamond" w:eastAsia="Garamond" w:hAnsi="Garamond"/>
          <w:color w:val="000000"/>
          <w:spacing w:val="-2"/>
          <w:sz w:val="28"/>
        </w:rPr>
        <w:tab/>
      </w:r>
      <w:proofErr w:type="gramStart"/>
      <w:r>
        <w:rPr>
          <w:rFonts w:ascii="Garamond" w:eastAsia="Garamond" w:hAnsi="Garamond"/>
          <w:color w:val="000000"/>
          <w:spacing w:val="-2"/>
          <w:sz w:val="28"/>
          <w:u w:val="single"/>
        </w:rPr>
        <w:t>Taxes.</w:t>
      </w:r>
      <w:proofErr w:type="gramEnd"/>
    </w:p>
    <w:p w:rsidR="00377FF6" w:rsidRDefault="00756EEC">
      <w:pPr>
        <w:spacing w:before="272" w:line="280" w:lineRule="exact"/>
        <w:ind w:left="1440"/>
        <w:jc w:val="both"/>
        <w:textAlignment w:val="baseline"/>
        <w:rPr>
          <w:rFonts w:ascii="Garamond" w:eastAsia="Garamond" w:hAnsi="Garamond"/>
          <w:color w:val="000000"/>
          <w:spacing w:val="-4"/>
          <w:sz w:val="28"/>
        </w:rPr>
      </w:pPr>
      <w:r>
        <w:rPr>
          <w:rFonts w:ascii="Garamond" w:eastAsia="Garamond" w:hAnsi="Garamond"/>
          <w:color w:val="000000"/>
          <w:spacing w:val="-4"/>
          <w:sz w:val="28"/>
        </w:rPr>
        <w:t>It is acknowledged that each of said lots in each of said lot's percentage of the undivided interest in the common areas and facilities of the project are subject to separate assessment and taxation by each assessing lot and special district for all types of taxes authorized by law, and that as a result thereof no taxes will be assessed or payable against the project as such. Each member will, therefore, pay and discharge any and all taxes which may be assessed against any of said lots of which he is the owner, against the percentage of undivided interests in the common areas and facilities of any such lot, and/or against any items of personal property located in or upon any lot of which he is the owner.</w:t>
      </w:r>
    </w:p>
    <w:p w:rsidR="00377FF6" w:rsidRDefault="00756EEC">
      <w:pPr>
        <w:tabs>
          <w:tab w:val="left" w:pos="1440"/>
        </w:tabs>
        <w:spacing w:before="277" w:line="287" w:lineRule="exact"/>
        <w:textAlignment w:val="baseline"/>
        <w:rPr>
          <w:rFonts w:ascii="Garamond" w:eastAsia="Garamond" w:hAnsi="Garamond"/>
          <w:color w:val="000000"/>
          <w:spacing w:val="-2"/>
          <w:sz w:val="28"/>
        </w:rPr>
      </w:pPr>
      <w:proofErr w:type="gramStart"/>
      <w:r>
        <w:rPr>
          <w:rFonts w:ascii="Garamond" w:eastAsia="Garamond" w:hAnsi="Garamond"/>
          <w:color w:val="000000"/>
          <w:spacing w:val="-2"/>
          <w:sz w:val="28"/>
        </w:rPr>
        <w:t>Section 2.</w:t>
      </w:r>
      <w:proofErr w:type="gramEnd"/>
      <w:r>
        <w:rPr>
          <w:rFonts w:ascii="Garamond" w:eastAsia="Garamond" w:hAnsi="Garamond"/>
          <w:color w:val="000000"/>
          <w:spacing w:val="-2"/>
          <w:sz w:val="28"/>
        </w:rPr>
        <w:tab/>
      </w:r>
      <w:proofErr w:type="gramStart"/>
      <w:r>
        <w:rPr>
          <w:rFonts w:ascii="Garamond" w:eastAsia="Garamond" w:hAnsi="Garamond"/>
          <w:color w:val="000000"/>
          <w:spacing w:val="-2"/>
          <w:sz w:val="28"/>
          <w:u w:val="single"/>
        </w:rPr>
        <w:t>Insurance.</w:t>
      </w:r>
      <w:proofErr w:type="gramEnd"/>
    </w:p>
    <w:p w:rsidR="00377FF6" w:rsidRDefault="00756EEC">
      <w:pPr>
        <w:spacing w:before="275" w:line="284" w:lineRule="exact"/>
        <w:ind w:left="1440"/>
        <w:jc w:val="both"/>
        <w:textAlignment w:val="baseline"/>
        <w:rPr>
          <w:rFonts w:ascii="Garamond" w:eastAsia="Garamond" w:hAnsi="Garamond"/>
          <w:color w:val="000000"/>
          <w:sz w:val="28"/>
        </w:rPr>
      </w:pPr>
      <w:r>
        <w:rPr>
          <w:rFonts w:ascii="Garamond" w:eastAsia="Garamond" w:hAnsi="Garamond"/>
          <w:color w:val="000000"/>
          <w:sz w:val="28"/>
        </w:rPr>
        <w:t>The committee shall secure and maintain the following insurance coverage on the project:</w:t>
      </w:r>
    </w:p>
    <w:p w:rsidR="00377FF6" w:rsidRDefault="00756EEC">
      <w:pPr>
        <w:tabs>
          <w:tab w:val="left" w:pos="2160"/>
        </w:tabs>
        <w:spacing w:before="265" w:line="287" w:lineRule="exact"/>
        <w:ind w:left="1440"/>
        <w:textAlignment w:val="baseline"/>
        <w:rPr>
          <w:rFonts w:ascii="Garamond" w:eastAsia="Garamond" w:hAnsi="Garamond"/>
          <w:color w:val="000000"/>
          <w:spacing w:val="-1"/>
          <w:sz w:val="28"/>
        </w:rPr>
      </w:pPr>
      <w:r>
        <w:rPr>
          <w:rFonts w:ascii="Garamond" w:eastAsia="Garamond" w:hAnsi="Garamond"/>
          <w:color w:val="000000"/>
          <w:spacing w:val="-1"/>
          <w:sz w:val="28"/>
        </w:rPr>
        <w:t>A.</w:t>
      </w:r>
      <w:r>
        <w:rPr>
          <w:rFonts w:ascii="Garamond" w:eastAsia="Garamond" w:hAnsi="Garamond"/>
          <w:color w:val="000000"/>
          <w:spacing w:val="-1"/>
          <w:sz w:val="28"/>
        </w:rPr>
        <w:tab/>
      </w:r>
      <w:r>
        <w:rPr>
          <w:rFonts w:ascii="Garamond" w:eastAsia="Garamond" w:hAnsi="Garamond"/>
          <w:color w:val="000000"/>
          <w:spacing w:val="-1"/>
          <w:sz w:val="28"/>
          <w:u w:val="single"/>
        </w:rPr>
        <w:t>Fire and Extended Coverage.</w:t>
      </w:r>
    </w:p>
    <w:p w:rsidR="00377FF6" w:rsidRDefault="00756EEC">
      <w:pPr>
        <w:spacing w:before="280" w:line="281" w:lineRule="exact"/>
        <w:ind w:left="2160"/>
        <w:jc w:val="both"/>
        <w:textAlignment w:val="baseline"/>
        <w:rPr>
          <w:rFonts w:ascii="Garamond" w:eastAsia="Garamond" w:hAnsi="Garamond"/>
          <w:color w:val="000000"/>
          <w:spacing w:val="-1"/>
          <w:sz w:val="28"/>
        </w:rPr>
      </w:pPr>
      <w:r>
        <w:rPr>
          <w:rFonts w:ascii="Garamond" w:eastAsia="Garamond" w:hAnsi="Garamond"/>
          <w:color w:val="000000"/>
          <w:spacing w:val="-1"/>
          <w:sz w:val="28"/>
        </w:rPr>
        <w:t>The management committee shall secure and at all times maintain, in its name as trustee for the owners, a policy or policies of fire and extended coverage insurance on the Common Areas, or as the committee may from time to time determine to be necessary, proper and adequate. Each Lot Owner shall be responsible for securing and</w:t>
      </w:r>
    </w:p>
    <w:p w:rsidR="00377FF6" w:rsidRDefault="00377FF6">
      <w:pPr>
        <w:sectPr w:rsidR="00377FF6">
          <w:pgSz w:w="12240" w:h="15840"/>
          <w:pgMar w:top="1200" w:right="1152" w:bottom="1515" w:left="1528" w:header="720" w:footer="720" w:gutter="0"/>
          <w:cols w:space="720"/>
        </w:sectPr>
      </w:pPr>
    </w:p>
    <w:p w:rsidR="00377FF6" w:rsidRDefault="00BF308A">
      <w:pPr>
        <w:spacing w:before="34" w:line="288" w:lineRule="exact"/>
        <w:ind w:left="2160" w:right="72"/>
        <w:jc w:val="both"/>
        <w:textAlignment w:val="baseline"/>
        <w:rPr>
          <w:rFonts w:ascii="Garamond" w:eastAsia="Garamond" w:hAnsi="Garamond"/>
          <w:color w:val="000000"/>
          <w:sz w:val="28"/>
        </w:rPr>
      </w:pPr>
      <w:r>
        <w:lastRenderedPageBreak/>
        <w:pict>
          <v:shape id="_x0000_s1030" type="#_x0000_t202" style="position:absolute;left:0;text-align:left;margin-left:309.2pt;margin-top:703.85pt;width:21.45pt;height:14.7pt;z-index:-251644928;mso-wrap-distance-left:0;mso-wrap-distance-right:0;mso-position-horizontal-relative:page;mso-position-vertical-relative:page" filled="f" stroked="f">
            <v:textbox inset="0,0,0,0">
              <w:txbxContent>
                <w:p w:rsidR="00CA07BA" w:rsidRDefault="00CA07BA">
                  <w:pPr>
                    <w:spacing w:before="12" w:line="267" w:lineRule="exact"/>
                    <w:textAlignment w:val="baseline"/>
                    <w:rPr>
                      <w:rFonts w:ascii="Garamond" w:eastAsia="Garamond" w:hAnsi="Garamond"/>
                      <w:color w:val="000000"/>
                      <w:spacing w:val="19"/>
                      <w:sz w:val="28"/>
                    </w:rPr>
                  </w:pPr>
                  <w:r>
                    <w:rPr>
                      <w:rFonts w:ascii="Garamond" w:eastAsia="Garamond" w:hAnsi="Garamond"/>
                      <w:color w:val="000000"/>
                      <w:spacing w:val="19"/>
                      <w:sz w:val="28"/>
                    </w:rPr>
                    <w:t>35</w:t>
                  </w:r>
                </w:p>
              </w:txbxContent>
            </v:textbox>
            <w10:wrap type="square" anchorx="page" anchory="page"/>
          </v:shape>
        </w:pict>
      </w:r>
      <w:proofErr w:type="gramStart"/>
      <w:r w:rsidR="00756EEC">
        <w:rPr>
          <w:rFonts w:ascii="Garamond" w:eastAsia="Garamond" w:hAnsi="Garamond"/>
          <w:color w:val="000000"/>
          <w:sz w:val="28"/>
        </w:rPr>
        <w:t>maintaining</w:t>
      </w:r>
      <w:proofErr w:type="gramEnd"/>
      <w:r w:rsidR="00756EEC">
        <w:rPr>
          <w:rFonts w:ascii="Garamond" w:eastAsia="Garamond" w:hAnsi="Garamond"/>
          <w:color w:val="000000"/>
          <w:sz w:val="28"/>
        </w:rPr>
        <w:t xml:space="preserve"> insurance coverage on his dwelling and furniture, appliances, and all person property which he may have in or on his particular lot.</w:t>
      </w:r>
    </w:p>
    <w:p w:rsidR="00377FF6" w:rsidRDefault="00756EEC">
      <w:pPr>
        <w:tabs>
          <w:tab w:val="left" w:pos="2160"/>
        </w:tabs>
        <w:spacing w:before="270" w:line="282" w:lineRule="exact"/>
        <w:ind w:left="1440"/>
        <w:textAlignment w:val="baseline"/>
        <w:rPr>
          <w:rFonts w:ascii="Garamond" w:eastAsia="Garamond" w:hAnsi="Garamond"/>
          <w:color w:val="000000"/>
          <w:spacing w:val="-1"/>
          <w:sz w:val="28"/>
        </w:rPr>
      </w:pPr>
      <w:r>
        <w:rPr>
          <w:rFonts w:ascii="Garamond" w:eastAsia="Garamond" w:hAnsi="Garamond"/>
          <w:color w:val="000000"/>
          <w:spacing w:val="-1"/>
          <w:sz w:val="28"/>
        </w:rPr>
        <w:t>B.</w:t>
      </w:r>
      <w:r>
        <w:rPr>
          <w:rFonts w:ascii="Garamond" w:eastAsia="Garamond" w:hAnsi="Garamond"/>
          <w:color w:val="000000"/>
          <w:spacing w:val="-1"/>
          <w:sz w:val="28"/>
        </w:rPr>
        <w:tab/>
      </w:r>
      <w:r>
        <w:rPr>
          <w:rFonts w:ascii="Garamond" w:eastAsia="Garamond" w:hAnsi="Garamond"/>
          <w:color w:val="000000"/>
          <w:spacing w:val="-1"/>
          <w:sz w:val="28"/>
          <w:u w:val="single"/>
        </w:rPr>
        <w:t>Public Liability Coverage.</w:t>
      </w:r>
    </w:p>
    <w:p w:rsidR="00377FF6" w:rsidRDefault="00756EEC">
      <w:pPr>
        <w:spacing w:before="264" w:line="282" w:lineRule="exact"/>
        <w:ind w:left="2160"/>
        <w:jc w:val="both"/>
        <w:textAlignment w:val="baseline"/>
        <w:rPr>
          <w:rFonts w:ascii="Garamond" w:eastAsia="Garamond" w:hAnsi="Garamond"/>
          <w:color w:val="000000"/>
          <w:spacing w:val="-2"/>
          <w:sz w:val="28"/>
        </w:rPr>
      </w:pPr>
      <w:r>
        <w:rPr>
          <w:rFonts w:ascii="Garamond" w:eastAsia="Garamond" w:hAnsi="Garamond"/>
          <w:color w:val="000000"/>
          <w:spacing w:val="-2"/>
          <w:sz w:val="28"/>
        </w:rPr>
        <w:t>The committee shall secure and at all times maintain, in its own name a policy of comprehensive general liability insurance for bodily injury and property damage in the aggregate amount of $300,000.00 Said minimum coverage limit may be increased or decreased by the committee from time to time as it may deem to be in the interest of its members.</w:t>
      </w:r>
    </w:p>
    <w:p w:rsidR="00377FF6" w:rsidRDefault="00756EEC">
      <w:pPr>
        <w:spacing w:before="261" w:line="282" w:lineRule="exact"/>
        <w:jc w:val="both"/>
        <w:textAlignment w:val="baseline"/>
        <w:rPr>
          <w:rFonts w:ascii="Garamond" w:eastAsia="Garamond" w:hAnsi="Garamond"/>
          <w:color w:val="000000"/>
          <w:spacing w:val="-4"/>
          <w:sz w:val="28"/>
        </w:rPr>
      </w:pPr>
      <w:r>
        <w:rPr>
          <w:rFonts w:ascii="Garamond" w:eastAsia="Garamond" w:hAnsi="Garamond"/>
          <w:color w:val="000000"/>
          <w:spacing w:val="-4"/>
          <w:sz w:val="28"/>
        </w:rPr>
        <w:t>It is intended that the insurance policies herein provided for include coverage for any act or omission of the committee, its officers, agents and employees, or of the occupants of any office lot in the project, respecting the ordinary and anticipated use, occupancy, operation and/or maintenance of the project. It is not intended, however, that said insurance policies include any coverage or recognize any liability with respect to any act or omission on the part of any lot owner or occupant, or their employees, respecting acts or omissions other than those arising out of the ordinary and anticipated use, occupancy, operation and/or maintenance of the project or of any of said lots.</w:t>
      </w:r>
    </w:p>
    <w:p w:rsidR="00377FF6" w:rsidRDefault="00756EEC">
      <w:pPr>
        <w:spacing w:before="549" w:line="282" w:lineRule="exact"/>
        <w:jc w:val="center"/>
        <w:textAlignment w:val="baseline"/>
        <w:rPr>
          <w:rFonts w:ascii="Garamond" w:eastAsia="Garamond" w:hAnsi="Garamond"/>
          <w:color w:val="000000"/>
          <w:spacing w:val="-3"/>
          <w:sz w:val="28"/>
        </w:rPr>
      </w:pPr>
      <w:r>
        <w:rPr>
          <w:rFonts w:ascii="Garamond" w:eastAsia="Garamond" w:hAnsi="Garamond"/>
          <w:color w:val="000000"/>
          <w:spacing w:val="-3"/>
          <w:sz w:val="28"/>
        </w:rPr>
        <w:t>ARTICLE VII</w:t>
      </w:r>
    </w:p>
    <w:p w:rsidR="00377FF6" w:rsidRDefault="00756EEC">
      <w:pPr>
        <w:spacing w:before="279" w:line="286" w:lineRule="exact"/>
        <w:jc w:val="center"/>
        <w:textAlignment w:val="baseline"/>
        <w:rPr>
          <w:rFonts w:ascii="Garamond" w:eastAsia="Garamond" w:hAnsi="Garamond"/>
          <w:color w:val="000000"/>
          <w:spacing w:val="-6"/>
          <w:sz w:val="28"/>
          <w:u w:val="single"/>
        </w:rPr>
      </w:pPr>
      <w:r>
        <w:rPr>
          <w:rFonts w:ascii="Garamond" w:eastAsia="Garamond" w:hAnsi="Garamond"/>
          <w:color w:val="000000"/>
          <w:spacing w:val="-6"/>
          <w:sz w:val="28"/>
          <w:u w:val="single"/>
        </w:rPr>
        <w:t>RIGHT OF ENTRY</w:t>
      </w:r>
    </w:p>
    <w:p w:rsidR="00377FF6" w:rsidRDefault="00756EEC">
      <w:pPr>
        <w:tabs>
          <w:tab w:val="left" w:pos="1440"/>
        </w:tabs>
        <w:spacing w:before="290" w:line="282" w:lineRule="exact"/>
        <w:textAlignment w:val="baseline"/>
        <w:rPr>
          <w:rFonts w:ascii="Garamond" w:eastAsia="Garamond" w:hAnsi="Garamond"/>
          <w:color w:val="000000"/>
          <w:spacing w:val="-1"/>
          <w:sz w:val="28"/>
        </w:rPr>
      </w:pPr>
      <w:proofErr w:type="gramStart"/>
      <w:r>
        <w:rPr>
          <w:rFonts w:ascii="Garamond" w:eastAsia="Garamond" w:hAnsi="Garamond"/>
          <w:color w:val="000000"/>
          <w:spacing w:val="-1"/>
          <w:sz w:val="28"/>
        </w:rPr>
        <w:t>Section 1.</w:t>
      </w:r>
      <w:proofErr w:type="gramEnd"/>
      <w:r>
        <w:rPr>
          <w:rFonts w:ascii="Garamond" w:eastAsia="Garamond" w:hAnsi="Garamond"/>
          <w:color w:val="000000"/>
          <w:spacing w:val="-1"/>
          <w:sz w:val="28"/>
        </w:rPr>
        <w:tab/>
      </w:r>
      <w:proofErr w:type="gramStart"/>
      <w:r>
        <w:rPr>
          <w:rFonts w:ascii="Garamond" w:eastAsia="Garamond" w:hAnsi="Garamond"/>
          <w:color w:val="000000"/>
          <w:spacing w:val="-1"/>
          <w:sz w:val="28"/>
          <w:u w:val="single"/>
        </w:rPr>
        <w:t>By the Committee.</w:t>
      </w:r>
      <w:proofErr w:type="gramEnd"/>
    </w:p>
    <w:p w:rsidR="00377FF6" w:rsidRDefault="00756EEC">
      <w:pPr>
        <w:spacing w:before="263" w:line="282" w:lineRule="exact"/>
        <w:ind w:left="1440"/>
        <w:jc w:val="both"/>
        <w:textAlignment w:val="baseline"/>
        <w:rPr>
          <w:rFonts w:ascii="Garamond" w:eastAsia="Garamond" w:hAnsi="Garamond"/>
          <w:color w:val="000000"/>
          <w:sz w:val="28"/>
        </w:rPr>
      </w:pPr>
      <w:r>
        <w:rPr>
          <w:rFonts w:ascii="Garamond" w:eastAsia="Garamond" w:hAnsi="Garamond"/>
          <w:color w:val="000000"/>
          <w:sz w:val="28"/>
        </w:rPr>
        <w:t>The committee and its duly authorized agents shall have the right to enter any and all of the said lots in case of an emergency originating in or threatening such lot or any other part of the project, whether the owner or occupant thereof is present at the time or not. The committee and its duly authorized agents shall also have the right to enter any and all of said lots at all reasonable times as required for the purpose of making necessary repairs upon the common areas and facilities of the project.</w:t>
      </w:r>
    </w:p>
    <w:p w:rsidR="00377FF6" w:rsidRDefault="00756EEC">
      <w:pPr>
        <w:tabs>
          <w:tab w:val="left" w:pos="1440"/>
        </w:tabs>
        <w:spacing w:before="275" w:line="282" w:lineRule="exact"/>
        <w:textAlignment w:val="baseline"/>
        <w:rPr>
          <w:rFonts w:ascii="Garamond" w:eastAsia="Garamond" w:hAnsi="Garamond"/>
          <w:color w:val="000000"/>
          <w:spacing w:val="-2"/>
          <w:sz w:val="28"/>
        </w:rPr>
      </w:pPr>
      <w:proofErr w:type="gramStart"/>
      <w:r>
        <w:rPr>
          <w:rFonts w:ascii="Garamond" w:eastAsia="Garamond" w:hAnsi="Garamond"/>
          <w:color w:val="000000"/>
          <w:spacing w:val="-2"/>
          <w:sz w:val="28"/>
        </w:rPr>
        <w:t>Section 2.</w:t>
      </w:r>
      <w:proofErr w:type="gramEnd"/>
      <w:r>
        <w:rPr>
          <w:rFonts w:ascii="Garamond" w:eastAsia="Garamond" w:hAnsi="Garamond"/>
          <w:color w:val="000000"/>
          <w:spacing w:val="-2"/>
          <w:sz w:val="28"/>
        </w:rPr>
        <w:tab/>
      </w:r>
      <w:proofErr w:type="gramStart"/>
      <w:r>
        <w:rPr>
          <w:rFonts w:ascii="Garamond" w:eastAsia="Garamond" w:hAnsi="Garamond"/>
          <w:color w:val="000000"/>
          <w:spacing w:val="-2"/>
          <w:sz w:val="28"/>
          <w:u w:val="single"/>
        </w:rPr>
        <w:t>By Lot Owner.</w:t>
      </w:r>
      <w:proofErr w:type="gramEnd"/>
    </w:p>
    <w:p w:rsidR="00377FF6" w:rsidRDefault="00756EEC">
      <w:pPr>
        <w:spacing w:before="270" w:line="282" w:lineRule="exact"/>
        <w:ind w:left="1440"/>
        <w:jc w:val="both"/>
        <w:textAlignment w:val="baseline"/>
        <w:rPr>
          <w:rFonts w:ascii="Garamond" w:eastAsia="Garamond" w:hAnsi="Garamond"/>
          <w:color w:val="000000"/>
          <w:spacing w:val="-2"/>
          <w:sz w:val="28"/>
        </w:rPr>
      </w:pPr>
      <w:r>
        <w:rPr>
          <w:rFonts w:ascii="Garamond" w:eastAsia="Garamond" w:hAnsi="Garamond"/>
          <w:color w:val="000000"/>
          <w:spacing w:val="-2"/>
          <w:sz w:val="28"/>
        </w:rPr>
        <w:t>All lot owners and their duly authorized agents and representatives shall have the right to enter any of said lots contained within the project for the purpose of performing emergency installations, alterations, or repairs to the mechanical or electrical devises or installations located therein or thereon; provided, however, such emergency installations, alterations, or repairs are</w:t>
      </w:r>
    </w:p>
    <w:p w:rsidR="00377FF6" w:rsidRDefault="00377FF6">
      <w:pPr>
        <w:sectPr w:rsidR="00377FF6">
          <w:pgSz w:w="12240" w:h="15840"/>
          <w:pgMar w:top="1320" w:right="1109" w:bottom="1367" w:left="1571" w:header="720" w:footer="720" w:gutter="0"/>
          <w:cols w:space="720"/>
        </w:sectPr>
      </w:pPr>
    </w:p>
    <w:p w:rsidR="00377FF6" w:rsidRDefault="00BF308A">
      <w:pPr>
        <w:spacing w:before="21" w:line="284" w:lineRule="exact"/>
        <w:ind w:left="1512"/>
        <w:jc w:val="both"/>
        <w:textAlignment w:val="baseline"/>
        <w:rPr>
          <w:rFonts w:eastAsia="Times New Roman"/>
          <w:color w:val="000000"/>
          <w:sz w:val="25"/>
        </w:rPr>
      </w:pPr>
      <w:r>
        <w:lastRenderedPageBreak/>
        <w:pict>
          <v:shape id="_x0000_s1029" type="#_x0000_t202" style="position:absolute;left:0;text-align:left;margin-left:304.15pt;margin-top:705.75pt;width:21.7pt;height:14.3pt;z-index:-251643904;mso-wrap-distance-left:0;mso-wrap-distance-right:0;mso-position-horizontal-relative:page;mso-position-vertical-relative:page" filled="f" stroked="f">
            <v:textbox inset="0,0,0,0">
              <w:txbxContent>
                <w:p w:rsidR="00CA07BA" w:rsidRDefault="00CA07BA">
                  <w:pPr>
                    <w:spacing w:before="1" w:line="284" w:lineRule="exact"/>
                    <w:textAlignment w:val="baseline"/>
                    <w:rPr>
                      <w:rFonts w:eastAsia="Times New Roman"/>
                      <w:color w:val="000000"/>
                      <w:spacing w:val="24"/>
                      <w:sz w:val="25"/>
                    </w:rPr>
                  </w:pPr>
                  <w:r>
                    <w:rPr>
                      <w:rFonts w:eastAsia="Times New Roman"/>
                      <w:color w:val="000000"/>
                      <w:spacing w:val="24"/>
                      <w:sz w:val="25"/>
                    </w:rPr>
                    <w:t>36</w:t>
                  </w:r>
                </w:p>
              </w:txbxContent>
            </v:textbox>
            <w10:wrap type="square" anchorx="page" anchory="page"/>
          </v:shape>
        </w:pict>
      </w:r>
      <w:proofErr w:type="gramStart"/>
      <w:r w:rsidR="00756EEC">
        <w:rPr>
          <w:rFonts w:eastAsia="Times New Roman"/>
          <w:color w:val="000000"/>
          <w:sz w:val="25"/>
        </w:rPr>
        <w:t>necessary</w:t>
      </w:r>
      <w:proofErr w:type="gramEnd"/>
      <w:r w:rsidR="00756EEC">
        <w:rPr>
          <w:rFonts w:eastAsia="Times New Roman"/>
          <w:color w:val="000000"/>
          <w:sz w:val="25"/>
        </w:rPr>
        <w:t xml:space="preserve"> to prevent damage or threatened damage to other lots in the project; and provided, further, that the lot owner affected by such entry shall first be notified thereof if available and if time permits.</w:t>
      </w:r>
    </w:p>
    <w:p w:rsidR="00377FF6" w:rsidRDefault="00756EEC">
      <w:pPr>
        <w:spacing w:before="561" w:line="285" w:lineRule="exact"/>
        <w:jc w:val="center"/>
        <w:textAlignment w:val="baseline"/>
        <w:rPr>
          <w:rFonts w:eastAsia="Times New Roman"/>
          <w:color w:val="000000"/>
          <w:spacing w:val="10"/>
          <w:sz w:val="25"/>
        </w:rPr>
      </w:pPr>
      <w:r>
        <w:rPr>
          <w:rFonts w:eastAsia="Times New Roman"/>
          <w:color w:val="000000"/>
          <w:spacing w:val="10"/>
          <w:sz w:val="25"/>
        </w:rPr>
        <w:t>ARTICLE VIII</w:t>
      </w:r>
    </w:p>
    <w:p w:rsidR="00377FF6" w:rsidRDefault="00756EEC">
      <w:pPr>
        <w:spacing w:before="276" w:line="287" w:lineRule="exact"/>
        <w:jc w:val="center"/>
        <w:textAlignment w:val="baseline"/>
        <w:rPr>
          <w:rFonts w:eastAsia="Times New Roman"/>
          <w:color w:val="000000"/>
          <w:spacing w:val="11"/>
          <w:sz w:val="25"/>
          <w:u w:val="single"/>
        </w:rPr>
      </w:pPr>
      <w:r>
        <w:rPr>
          <w:rFonts w:eastAsia="Times New Roman"/>
          <w:color w:val="000000"/>
          <w:spacing w:val="11"/>
          <w:sz w:val="25"/>
          <w:u w:val="single"/>
        </w:rPr>
        <w:t>REIMBURSEMENT FOR DAMAGES</w:t>
      </w:r>
    </w:p>
    <w:p w:rsidR="00377FF6" w:rsidRDefault="00756EEC">
      <w:pPr>
        <w:spacing w:before="283" w:line="278" w:lineRule="exact"/>
        <w:jc w:val="both"/>
        <w:textAlignment w:val="baseline"/>
        <w:rPr>
          <w:rFonts w:eastAsia="Times New Roman"/>
          <w:color w:val="000000"/>
          <w:sz w:val="25"/>
        </w:rPr>
      </w:pPr>
      <w:r>
        <w:rPr>
          <w:rFonts w:eastAsia="Times New Roman"/>
          <w:color w:val="000000"/>
          <w:sz w:val="25"/>
        </w:rPr>
        <w:t>Each lot owner shall promptly perform or cause to be performed all maintenance and repair work within any of said lots owned by him which, if omitted, will adversely affect any part of the project, and shall be liable in damages for any failure on his part to do so. Each member shall also reimburse the committee for the full value of any repairs or replacements to the common areas and facilities made necessary through the negligence or fault of such lot owners or such lot owner's tenants.</w:t>
      </w:r>
    </w:p>
    <w:p w:rsidR="00377FF6" w:rsidRDefault="00756EEC">
      <w:pPr>
        <w:spacing w:before="280" w:line="562" w:lineRule="exact"/>
        <w:jc w:val="center"/>
        <w:textAlignment w:val="baseline"/>
        <w:rPr>
          <w:rFonts w:eastAsia="Times New Roman"/>
          <w:color w:val="000000"/>
          <w:sz w:val="25"/>
        </w:rPr>
      </w:pPr>
      <w:r>
        <w:rPr>
          <w:rFonts w:eastAsia="Times New Roman"/>
          <w:color w:val="000000"/>
          <w:sz w:val="25"/>
        </w:rPr>
        <w:t xml:space="preserve">ARTICLE IX </w:t>
      </w:r>
      <w:r>
        <w:rPr>
          <w:rFonts w:eastAsia="Times New Roman"/>
          <w:color w:val="000000"/>
          <w:sz w:val="25"/>
        </w:rPr>
        <w:br/>
      </w:r>
      <w:r>
        <w:rPr>
          <w:rFonts w:eastAsia="Times New Roman"/>
          <w:color w:val="000000"/>
          <w:sz w:val="25"/>
          <w:u w:val="single"/>
        </w:rPr>
        <w:t xml:space="preserve">NUISANCE </w:t>
      </w:r>
    </w:p>
    <w:p w:rsidR="00377FF6" w:rsidRDefault="00756EEC">
      <w:pPr>
        <w:spacing w:before="278" w:line="280" w:lineRule="exact"/>
        <w:jc w:val="both"/>
        <w:textAlignment w:val="baseline"/>
        <w:rPr>
          <w:rFonts w:eastAsia="Times New Roman"/>
          <w:color w:val="000000"/>
          <w:sz w:val="25"/>
        </w:rPr>
      </w:pPr>
      <w:r>
        <w:rPr>
          <w:rFonts w:eastAsia="Times New Roman"/>
          <w:color w:val="000000"/>
          <w:sz w:val="25"/>
        </w:rPr>
        <w:t>No lot owner shall cause, permit or suffer any nuisance to be created or carried on in any lot of which he is the owner or occupant.</w:t>
      </w:r>
    </w:p>
    <w:p w:rsidR="00377FF6" w:rsidRDefault="00756EEC">
      <w:pPr>
        <w:spacing w:before="560" w:line="285" w:lineRule="exact"/>
        <w:jc w:val="center"/>
        <w:textAlignment w:val="baseline"/>
        <w:rPr>
          <w:rFonts w:eastAsia="Times New Roman"/>
          <w:color w:val="000000"/>
          <w:spacing w:val="10"/>
          <w:sz w:val="25"/>
        </w:rPr>
      </w:pPr>
      <w:r>
        <w:rPr>
          <w:rFonts w:eastAsia="Times New Roman"/>
          <w:color w:val="000000"/>
          <w:spacing w:val="10"/>
          <w:sz w:val="25"/>
        </w:rPr>
        <w:t>ARTICLE X</w:t>
      </w:r>
    </w:p>
    <w:p w:rsidR="00377FF6" w:rsidRDefault="00756EEC">
      <w:pPr>
        <w:spacing w:before="276" w:line="287" w:lineRule="exact"/>
        <w:jc w:val="center"/>
        <w:textAlignment w:val="baseline"/>
        <w:rPr>
          <w:rFonts w:eastAsia="Times New Roman"/>
          <w:color w:val="000000"/>
          <w:spacing w:val="9"/>
          <w:sz w:val="25"/>
          <w:u w:val="single"/>
        </w:rPr>
      </w:pPr>
      <w:r>
        <w:rPr>
          <w:rFonts w:eastAsia="Times New Roman"/>
          <w:color w:val="000000"/>
          <w:spacing w:val="9"/>
          <w:sz w:val="25"/>
          <w:u w:val="single"/>
        </w:rPr>
        <w:t xml:space="preserve">USE AND OCCUPANCY </w:t>
      </w:r>
    </w:p>
    <w:p w:rsidR="00377FF6" w:rsidRDefault="00756EEC">
      <w:pPr>
        <w:tabs>
          <w:tab w:val="left" w:pos="1440"/>
        </w:tabs>
        <w:spacing w:before="270" w:line="287" w:lineRule="exact"/>
        <w:textAlignment w:val="baseline"/>
        <w:rPr>
          <w:rFonts w:eastAsia="Times New Roman"/>
          <w:color w:val="000000"/>
          <w:spacing w:val="4"/>
          <w:sz w:val="25"/>
        </w:rPr>
      </w:pPr>
      <w:proofErr w:type="gramStart"/>
      <w:r>
        <w:rPr>
          <w:rFonts w:eastAsia="Times New Roman"/>
          <w:color w:val="000000"/>
          <w:spacing w:val="4"/>
          <w:sz w:val="25"/>
        </w:rPr>
        <w:t>Section 1.</w:t>
      </w:r>
      <w:proofErr w:type="gramEnd"/>
      <w:r>
        <w:rPr>
          <w:rFonts w:eastAsia="Times New Roman"/>
          <w:color w:val="000000"/>
          <w:spacing w:val="4"/>
          <w:sz w:val="25"/>
        </w:rPr>
        <w:tab/>
      </w:r>
      <w:proofErr w:type="gramStart"/>
      <w:r>
        <w:rPr>
          <w:rFonts w:eastAsia="Times New Roman"/>
          <w:color w:val="000000"/>
          <w:spacing w:val="4"/>
          <w:sz w:val="25"/>
          <w:u w:val="single"/>
        </w:rPr>
        <w:t>Obstruction of Common Areas and Facilities.</w:t>
      </w:r>
      <w:proofErr w:type="gramEnd"/>
    </w:p>
    <w:p w:rsidR="00377FF6" w:rsidRDefault="00756EEC">
      <w:pPr>
        <w:spacing w:before="276" w:line="281" w:lineRule="exact"/>
        <w:ind w:left="1512"/>
        <w:jc w:val="both"/>
        <w:textAlignment w:val="baseline"/>
        <w:rPr>
          <w:rFonts w:eastAsia="Times New Roman"/>
          <w:color w:val="000000"/>
          <w:spacing w:val="4"/>
          <w:sz w:val="25"/>
        </w:rPr>
      </w:pPr>
      <w:r>
        <w:rPr>
          <w:rFonts w:eastAsia="Times New Roman"/>
          <w:color w:val="000000"/>
          <w:spacing w:val="4"/>
          <w:sz w:val="25"/>
        </w:rPr>
        <w:t>No member shall cause or allow nor permit any person over whom he has or may exercise supervision or control to cause or allow any roadway, driveway, or sidewalk in or on the project to be obstructed or to be used for any purpose other than for ingress to or egress from said lots or the project.</w:t>
      </w:r>
    </w:p>
    <w:p w:rsidR="00377FF6" w:rsidRDefault="00756EEC">
      <w:pPr>
        <w:tabs>
          <w:tab w:val="left" w:pos="1440"/>
        </w:tabs>
        <w:spacing w:before="273" w:line="287" w:lineRule="exact"/>
        <w:textAlignment w:val="baseline"/>
        <w:rPr>
          <w:rFonts w:eastAsia="Times New Roman"/>
          <w:color w:val="000000"/>
          <w:spacing w:val="2"/>
          <w:sz w:val="25"/>
        </w:rPr>
      </w:pPr>
      <w:proofErr w:type="gramStart"/>
      <w:r>
        <w:rPr>
          <w:rFonts w:eastAsia="Times New Roman"/>
          <w:color w:val="000000"/>
          <w:spacing w:val="2"/>
          <w:sz w:val="25"/>
        </w:rPr>
        <w:t>Section 2.</w:t>
      </w:r>
      <w:proofErr w:type="gramEnd"/>
      <w:r>
        <w:rPr>
          <w:rFonts w:eastAsia="Times New Roman"/>
          <w:color w:val="000000"/>
          <w:spacing w:val="2"/>
          <w:sz w:val="25"/>
        </w:rPr>
        <w:tab/>
      </w:r>
      <w:proofErr w:type="gramStart"/>
      <w:r>
        <w:rPr>
          <w:rFonts w:eastAsia="Times New Roman"/>
          <w:color w:val="000000"/>
          <w:spacing w:val="2"/>
          <w:sz w:val="25"/>
          <w:u w:val="single"/>
        </w:rPr>
        <w:t>Use of Lot.</w:t>
      </w:r>
      <w:proofErr w:type="gramEnd"/>
    </w:p>
    <w:p w:rsidR="00377FF6" w:rsidRDefault="00756EEC">
      <w:pPr>
        <w:spacing w:before="276" w:line="281" w:lineRule="exact"/>
        <w:ind w:left="1512"/>
        <w:jc w:val="both"/>
        <w:textAlignment w:val="baseline"/>
        <w:rPr>
          <w:rFonts w:eastAsia="Times New Roman"/>
          <w:color w:val="000000"/>
          <w:spacing w:val="6"/>
          <w:sz w:val="25"/>
        </w:rPr>
      </w:pPr>
      <w:r>
        <w:rPr>
          <w:rFonts w:eastAsia="Times New Roman"/>
          <w:color w:val="000000"/>
          <w:spacing w:val="6"/>
          <w:sz w:val="25"/>
        </w:rPr>
        <w:t>No owner or occupant of any of said lots, shall, without the prior written consent of the committee, occupy or use any of said lots, nor permit any person over whom such owner or occupant has or may exercise supervision and control to occupy or use the same, for any purpose other than a private dwelling, or to permit or suffer anything to be done or kept in or upon any of said lots which would constitute a nuisance or a violation of any law,</w:t>
      </w:r>
    </w:p>
    <w:p w:rsidR="00377FF6" w:rsidRDefault="00377FF6">
      <w:pPr>
        <w:sectPr w:rsidR="00377FF6">
          <w:pgSz w:w="12240" w:h="15840"/>
          <w:pgMar w:top="1340" w:right="1174" w:bottom="1329" w:left="1506" w:header="720" w:footer="720" w:gutter="0"/>
          <w:cols w:space="720"/>
        </w:sectPr>
      </w:pPr>
    </w:p>
    <w:p w:rsidR="00377FF6" w:rsidRDefault="00BF308A">
      <w:pPr>
        <w:spacing w:before="25" w:line="280" w:lineRule="exact"/>
        <w:ind w:left="1512"/>
        <w:jc w:val="both"/>
        <w:textAlignment w:val="baseline"/>
        <w:rPr>
          <w:rFonts w:eastAsia="Times New Roman"/>
          <w:color w:val="000000"/>
          <w:spacing w:val="3"/>
          <w:sz w:val="25"/>
        </w:rPr>
      </w:pPr>
      <w:r>
        <w:lastRenderedPageBreak/>
        <w:pict>
          <v:shape id="_x0000_s1028" type="#_x0000_t202" style="position:absolute;left:0;text-align:left;margin-left:302.95pt;margin-top:705.25pt;width:21.7pt;height:14.3pt;z-index:-251642880;mso-wrap-distance-left:0;mso-wrap-distance-right:0;mso-position-horizontal-relative:page;mso-position-vertical-relative:page" filled="f" stroked="f">
            <v:textbox inset="0,0,0,0">
              <w:txbxContent>
                <w:p w:rsidR="00CA07BA" w:rsidRDefault="00CA07BA">
                  <w:pPr>
                    <w:spacing w:before="6" w:line="274" w:lineRule="exact"/>
                    <w:textAlignment w:val="baseline"/>
                    <w:rPr>
                      <w:rFonts w:eastAsia="Times New Roman"/>
                      <w:color w:val="000000"/>
                      <w:spacing w:val="24"/>
                      <w:sz w:val="25"/>
                    </w:rPr>
                  </w:pPr>
                  <w:r>
                    <w:rPr>
                      <w:rFonts w:eastAsia="Times New Roman"/>
                      <w:color w:val="000000"/>
                      <w:spacing w:val="24"/>
                      <w:sz w:val="25"/>
                    </w:rPr>
                    <w:t>37</w:t>
                  </w:r>
                </w:p>
              </w:txbxContent>
            </v:textbox>
            <w10:wrap type="square" anchorx="page" anchory="page"/>
          </v:shape>
        </w:pict>
      </w:r>
      <w:r w:rsidR="00756EEC">
        <w:rPr>
          <w:rFonts w:eastAsia="Times New Roman"/>
          <w:color w:val="000000"/>
          <w:spacing w:val="3"/>
          <w:sz w:val="25"/>
        </w:rPr>
        <w:t>ordinance, or regulation, which would increase the rate of fire insurance on the project or which might otherwise interfere with the rights of other owners or occupants of the project. No sign, signal, advertisement, or illumination shall be inscribed or exposed on or at any window or outside wall of the project, except upon specific approval of the management committee.</w:t>
      </w:r>
    </w:p>
    <w:p w:rsidR="00377FF6" w:rsidRDefault="00756EEC">
      <w:pPr>
        <w:tabs>
          <w:tab w:val="left" w:pos="1512"/>
        </w:tabs>
        <w:spacing w:before="276" w:line="280" w:lineRule="exact"/>
        <w:textAlignment w:val="baseline"/>
        <w:rPr>
          <w:rFonts w:eastAsia="Times New Roman"/>
          <w:color w:val="000000"/>
          <w:spacing w:val="1"/>
          <w:sz w:val="25"/>
        </w:rPr>
      </w:pPr>
      <w:proofErr w:type="gramStart"/>
      <w:r>
        <w:rPr>
          <w:rFonts w:eastAsia="Times New Roman"/>
          <w:color w:val="000000"/>
          <w:spacing w:val="1"/>
          <w:sz w:val="25"/>
        </w:rPr>
        <w:t>Section 3.</w:t>
      </w:r>
      <w:proofErr w:type="gramEnd"/>
      <w:r>
        <w:rPr>
          <w:rFonts w:eastAsia="Times New Roman"/>
          <w:color w:val="000000"/>
          <w:spacing w:val="1"/>
          <w:sz w:val="25"/>
        </w:rPr>
        <w:tab/>
      </w:r>
      <w:r>
        <w:rPr>
          <w:rFonts w:eastAsia="Times New Roman"/>
          <w:color w:val="000000"/>
          <w:spacing w:val="1"/>
          <w:sz w:val="25"/>
          <w:u w:val="single"/>
        </w:rPr>
        <w:t xml:space="preserve">Maintenance of </w:t>
      </w:r>
      <w:proofErr w:type="gramStart"/>
      <w:r>
        <w:rPr>
          <w:rFonts w:eastAsia="Times New Roman"/>
          <w:color w:val="000000"/>
          <w:spacing w:val="1"/>
          <w:sz w:val="25"/>
          <w:u w:val="single"/>
        </w:rPr>
        <w:t xml:space="preserve">Lots </w:t>
      </w:r>
      <w:r>
        <w:rPr>
          <w:rFonts w:eastAsia="Times New Roman"/>
          <w:color w:val="000000"/>
          <w:spacing w:val="1"/>
          <w:sz w:val="25"/>
        </w:rPr>
        <w:t xml:space="preserve"> .</w:t>
      </w:r>
      <w:proofErr w:type="gramEnd"/>
    </w:p>
    <w:p w:rsidR="00377FF6" w:rsidRDefault="00756EEC">
      <w:pPr>
        <w:spacing w:before="282" w:line="280" w:lineRule="exact"/>
        <w:ind w:left="1512"/>
        <w:jc w:val="both"/>
        <w:textAlignment w:val="baseline"/>
        <w:rPr>
          <w:rFonts w:eastAsia="Times New Roman"/>
          <w:color w:val="000000"/>
          <w:spacing w:val="3"/>
          <w:sz w:val="25"/>
        </w:rPr>
      </w:pPr>
      <w:r>
        <w:rPr>
          <w:rFonts w:eastAsia="Times New Roman"/>
          <w:color w:val="000000"/>
          <w:spacing w:val="3"/>
          <w:sz w:val="25"/>
        </w:rPr>
        <w:t xml:space="preserve">Each Lot Owner at his own expense shall keep the interior and exterior of his Lot and its equipment and appurtenances (including all appurtenant Limited Common Areas) in good order, condition and repair and in a clean and sanitary condition, and shall do all redecorating, painting, landscaping and maintenance which may at any time be necessary to maintain the good appearance of his Lot and Limited Common Area. Except to the extent that the management committee is protected by insurance against such injury, the owner shall repair all injury or damage to the building or buildings caused by the act, negligence or carelessness of the owner of that of any lessee or </w:t>
      </w:r>
      <w:proofErr w:type="spellStart"/>
      <w:r>
        <w:rPr>
          <w:rFonts w:eastAsia="Times New Roman"/>
          <w:color w:val="000000"/>
          <w:spacing w:val="3"/>
          <w:sz w:val="25"/>
        </w:rPr>
        <w:t>sublessee</w:t>
      </w:r>
      <w:proofErr w:type="spellEnd"/>
      <w:r>
        <w:rPr>
          <w:rFonts w:eastAsia="Times New Roman"/>
          <w:color w:val="000000"/>
          <w:spacing w:val="3"/>
          <w:sz w:val="25"/>
        </w:rPr>
        <w:t xml:space="preserve"> or any member of the owner's family or of the family of any lessee or </w:t>
      </w:r>
      <w:proofErr w:type="spellStart"/>
      <w:r>
        <w:rPr>
          <w:rFonts w:eastAsia="Times New Roman"/>
          <w:color w:val="000000"/>
          <w:spacing w:val="3"/>
          <w:sz w:val="25"/>
        </w:rPr>
        <w:t>sublessee</w:t>
      </w:r>
      <w:proofErr w:type="spellEnd"/>
      <w:r>
        <w:rPr>
          <w:rFonts w:eastAsia="Times New Roman"/>
          <w:color w:val="000000"/>
          <w:spacing w:val="3"/>
          <w:sz w:val="25"/>
        </w:rPr>
        <w:t xml:space="preserve">, or of any guest, employee or agent of the owner or his lessee or </w:t>
      </w:r>
      <w:proofErr w:type="spellStart"/>
      <w:r>
        <w:rPr>
          <w:rFonts w:eastAsia="Times New Roman"/>
          <w:color w:val="000000"/>
          <w:spacing w:val="3"/>
          <w:sz w:val="25"/>
        </w:rPr>
        <w:t>sublessee</w:t>
      </w:r>
      <w:proofErr w:type="spellEnd"/>
      <w:r>
        <w:rPr>
          <w:rFonts w:eastAsia="Times New Roman"/>
          <w:color w:val="000000"/>
          <w:spacing w:val="3"/>
          <w:sz w:val="25"/>
        </w:rPr>
        <w:t>, and all such repairs, redecorating, painting and varnishing shall be of a quality and kind equal to the original work. In addition to decorating and keeping the interior and exterior of the Dwelling in good repair, the Owner shall be responsible for the maintenance or replacement of any plumbing fixtures, heating and air conditioning equipment, compactors, dishwashers, disposers, ranges, etc., that may be in or connected with the lot. The Owner shall be entitled to the exclusive use and possession of the Lot and appurtenant Limited Common Area to his Lot and shall be responsible for the maintenance and upkeep of the same, provided, however, that without the written permission of the Management Committee first had and obtained, the Owner shall not make or permit to be made any structural alteration, improvement, or addition in or to the Lot or Limited Common Area, or in or to the exterior of the Lot, and shall not paint or decorate any portion of the exterior of the Lot unless the paining or decorating is done in accordance with the adopted architectural standards and in harmony with the style, quality, colors and appearance of the Project. No radio, T.V. antenna, satellite dish, or aerial shall be installed on the outside of any building contained within the project without prior written consent of the Committee.</w:t>
      </w:r>
    </w:p>
    <w:p w:rsidR="00377FF6" w:rsidRDefault="00756EEC">
      <w:pPr>
        <w:tabs>
          <w:tab w:val="left" w:pos="1512"/>
        </w:tabs>
        <w:spacing w:before="245" w:line="272" w:lineRule="exact"/>
        <w:textAlignment w:val="baseline"/>
        <w:rPr>
          <w:rFonts w:eastAsia="Times New Roman"/>
          <w:color w:val="000000"/>
          <w:spacing w:val="-2"/>
          <w:sz w:val="25"/>
        </w:rPr>
      </w:pPr>
      <w:proofErr w:type="gramStart"/>
      <w:r>
        <w:rPr>
          <w:rFonts w:eastAsia="Times New Roman"/>
          <w:color w:val="000000"/>
          <w:spacing w:val="-2"/>
          <w:sz w:val="25"/>
        </w:rPr>
        <w:t>Section 4.</w:t>
      </w:r>
      <w:proofErr w:type="gramEnd"/>
      <w:r>
        <w:rPr>
          <w:rFonts w:eastAsia="Times New Roman"/>
          <w:color w:val="000000"/>
          <w:spacing w:val="-2"/>
          <w:sz w:val="25"/>
        </w:rPr>
        <w:tab/>
      </w:r>
      <w:proofErr w:type="gramStart"/>
      <w:r>
        <w:rPr>
          <w:rFonts w:eastAsia="Times New Roman"/>
          <w:color w:val="000000"/>
          <w:spacing w:val="-2"/>
          <w:sz w:val="25"/>
          <w:u w:val="single"/>
        </w:rPr>
        <w:t>Pets.</w:t>
      </w:r>
      <w:proofErr w:type="gramEnd"/>
    </w:p>
    <w:p w:rsidR="00377FF6" w:rsidRDefault="00BF308A">
      <w:pPr>
        <w:spacing w:before="326" w:line="280" w:lineRule="exact"/>
        <w:ind w:left="1512"/>
        <w:jc w:val="both"/>
        <w:textAlignment w:val="baseline"/>
        <w:rPr>
          <w:rFonts w:eastAsia="Times New Roman"/>
          <w:color w:val="000000"/>
          <w:spacing w:val="9"/>
          <w:sz w:val="25"/>
        </w:rPr>
      </w:pPr>
      <w:r>
        <w:pict>
          <v:line id="_x0000_s1027" style="position:absolute;left:0;text-align:left;z-index:251680768;mso-position-horizontal-relative:page;mso-position-vertical-relative:page" from="148.55pt,612.7pt" to="170.95pt,612.7pt" strokeweight=".5pt">
            <w10:wrap anchorx="page" anchory="page"/>
          </v:line>
        </w:pict>
      </w:r>
      <w:r w:rsidR="00756EEC">
        <w:rPr>
          <w:rFonts w:eastAsia="Times New Roman"/>
          <w:color w:val="000000"/>
          <w:spacing w:val="9"/>
          <w:sz w:val="25"/>
        </w:rPr>
        <w:t xml:space="preserve">No pet shall be kept or harbored in the project unless the same in each instance </w:t>
      </w:r>
      <w:proofErr w:type="gramStart"/>
      <w:r w:rsidR="00756EEC">
        <w:rPr>
          <w:rFonts w:eastAsia="Times New Roman"/>
          <w:color w:val="000000"/>
          <w:spacing w:val="9"/>
          <w:sz w:val="25"/>
        </w:rPr>
        <w:t>be</w:t>
      </w:r>
      <w:proofErr w:type="gramEnd"/>
      <w:r w:rsidR="00756EEC">
        <w:rPr>
          <w:rFonts w:eastAsia="Times New Roman"/>
          <w:color w:val="000000"/>
          <w:spacing w:val="9"/>
          <w:sz w:val="25"/>
        </w:rPr>
        <w:t xml:space="preserve"> expressly permitted by the management committee. In no event shall pets be permitted in any of the common areas and facilities of the project unless carried or upon a leash. The owner shall indemnify the</w:t>
      </w:r>
    </w:p>
    <w:p w:rsidR="00377FF6" w:rsidRDefault="00377FF6">
      <w:pPr>
        <w:sectPr w:rsidR="00377FF6">
          <w:pgSz w:w="12240" w:h="15840"/>
          <w:pgMar w:top="1340" w:right="1191" w:bottom="1339" w:left="1489" w:header="720" w:footer="720" w:gutter="0"/>
          <w:cols w:space="720"/>
        </w:sectPr>
      </w:pPr>
    </w:p>
    <w:p w:rsidR="00377FF6" w:rsidRDefault="00BF308A">
      <w:pPr>
        <w:spacing w:before="25" w:line="285" w:lineRule="exact"/>
        <w:ind w:left="1440"/>
        <w:jc w:val="both"/>
        <w:textAlignment w:val="baseline"/>
        <w:rPr>
          <w:rFonts w:eastAsia="Times New Roman"/>
          <w:color w:val="000000"/>
          <w:sz w:val="25"/>
        </w:rPr>
      </w:pPr>
      <w:r>
        <w:lastRenderedPageBreak/>
        <w:pict>
          <v:shape id="_x0000_s1026" type="#_x0000_t202" style="position:absolute;left:0;text-align:left;margin-left:304.65pt;margin-top:708.85pt;width:21.4pt;height:14.3pt;z-index:-251641856;mso-wrap-distance-left:0;mso-wrap-distance-right:0;mso-position-horizontal-relative:page;mso-position-vertical-relative:page" filled="f" stroked="f">
            <v:textbox inset="0,0,0,0">
              <w:txbxContent>
                <w:p w:rsidR="00CA07BA" w:rsidRDefault="00CA07BA">
                  <w:pPr>
                    <w:spacing w:before="1" w:line="279" w:lineRule="exact"/>
                    <w:textAlignment w:val="baseline"/>
                    <w:rPr>
                      <w:rFonts w:eastAsia="Times New Roman"/>
                      <w:color w:val="000000"/>
                      <w:spacing w:val="22"/>
                      <w:sz w:val="25"/>
                    </w:rPr>
                  </w:pPr>
                  <w:r>
                    <w:rPr>
                      <w:rFonts w:eastAsia="Times New Roman"/>
                      <w:color w:val="000000"/>
                      <w:spacing w:val="22"/>
                      <w:sz w:val="25"/>
                    </w:rPr>
                    <w:t>38</w:t>
                  </w:r>
                </w:p>
              </w:txbxContent>
            </v:textbox>
            <w10:wrap type="square" anchorx="page" anchory="page"/>
          </v:shape>
        </w:pict>
      </w:r>
      <w:proofErr w:type="gramStart"/>
      <w:r w:rsidR="00756EEC">
        <w:rPr>
          <w:rFonts w:eastAsia="Times New Roman"/>
          <w:color w:val="000000"/>
          <w:sz w:val="25"/>
        </w:rPr>
        <w:t>committee</w:t>
      </w:r>
      <w:proofErr w:type="gramEnd"/>
      <w:r w:rsidR="00756EEC">
        <w:rPr>
          <w:rFonts w:eastAsia="Times New Roman"/>
          <w:color w:val="000000"/>
          <w:sz w:val="25"/>
        </w:rPr>
        <w:t xml:space="preserve"> and hold it harmless against any loss or liability of any kind or character whatsoever arising from or growing out of having any pet in the project. One pet (such as a cat or dog) may be authorized.</w:t>
      </w:r>
    </w:p>
    <w:p w:rsidR="00377FF6" w:rsidRDefault="00756EEC">
      <w:pPr>
        <w:tabs>
          <w:tab w:val="left" w:pos="1440"/>
        </w:tabs>
        <w:spacing w:before="271" w:line="287" w:lineRule="exact"/>
        <w:textAlignment w:val="baseline"/>
        <w:rPr>
          <w:rFonts w:eastAsia="Times New Roman"/>
          <w:color w:val="000000"/>
          <w:spacing w:val="3"/>
          <w:sz w:val="25"/>
        </w:rPr>
      </w:pPr>
      <w:proofErr w:type="gramStart"/>
      <w:r>
        <w:rPr>
          <w:rFonts w:eastAsia="Times New Roman"/>
          <w:color w:val="000000"/>
          <w:spacing w:val="3"/>
          <w:sz w:val="25"/>
        </w:rPr>
        <w:t>Section 5.</w:t>
      </w:r>
      <w:proofErr w:type="gramEnd"/>
      <w:r>
        <w:rPr>
          <w:rFonts w:eastAsia="Times New Roman"/>
          <w:color w:val="000000"/>
          <w:spacing w:val="3"/>
          <w:sz w:val="25"/>
        </w:rPr>
        <w:tab/>
      </w:r>
      <w:r>
        <w:rPr>
          <w:rFonts w:eastAsia="Times New Roman"/>
          <w:color w:val="000000"/>
          <w:spacing w:val="3"/>
          <w:sz w:val="25"/>
          <w:u w:val="single"/>
        </w:rPr>
        <w:t>No Waiver of Strict Performance.</w:t>
      </w:r>
    </w:p>
    <w:p w:rsidR="00377FF6" w:rsidRDefault="00756EEC">
      <w:pPr>
        <w:spacing w:before="283" w:line="279" w:lineRule="exact"/>
        <w:ind w:left="1440"/>
        <w:jc w:val="both"/>
        <w:textAlignment w:val="baseline"/>
        <w:rPr>
          <w:rFonts w:eastAsia="Times New Roman"/>
          <w:color w:val="000000"/>
          <w:spacing w:val="6"/>
          <w:sz w:val="25"/>
        </w:rPr>
      </w:pPr>
      <w:r>
        <w:rPr>
          <w:rFonts w:eastAsia="Times New Roman"/>
          <w:color w:val="000000"/>
          <w:spacing w:val="6"/>
          <w:sz w:val="25"/>
        </w:rPr>
        <w:t>The failure on the part of the committee to insist, in one or more instances, upon a strict performance of any of the terms, covenants, or conditions of the aforesaid Declaration, record of survey map, rules, regulations, agreements, determinations and/or these By-laws, or to exercise any right or option wherein contained, shall not constitute, nor be construed as, a waiver or relinquishment of any other right which the committee may have thereunder or which it may thereafter acquire.</w:t>
      </w:r>
    </w:p>
    <w:p w:rsidR="00377FF6" w:rsidRDefault="00756EEC">
      <w:pPr>
        <w:spacing w:before="290" w:line="557" w:lineRule="exact"/>
        <w:jc w:val="center"/>
        <w:textAlignment w:val="baseline"/>
        <w:rPr>
          <w:rFonts w:eastAsia="Times New Roman"/>
          <w:color w:val="000000"/>
          <w:sz w:val="25"/>
        </w:rPr>
      </w:pPr>
      <w:r>
        <w:rPr>
          <w:rFonts w:eastAsia="Times New Roman"/>
          <w:color w:val="000000"/>
          <w:sz w:val="25"/>
        </w:rPr>
        <w:t xml:space="preserve">ARTICLE XI </w:t>
      </w:r>
      <w:r>
        <w:rPr>
          <w:rFonts w:eastAsia="Times New Roman"/>
          <w:color w:val="000000"/>
          <w:sz w:val="25"/>
        </w:rPr>
        <w:br/>
      </w:r>
      <w:r>
        <w:rPr>
          <w:rFonts w:eastAsia="Times New Roman"/>
          <w:color w:val="000000"/>
          <w:sz w:val="25"/>
          <w:u w:val="single"/>
        </w:rPr>
        <w:t>AMENDMENTS</w:t>
      </w:r>
    </w:p>
    <w:p w:rsidR="00377FF6" w:rsidRDefault="00756EEC">
      <w:pPr>
        <w:spacing w:before="275" w:line="280" w:lineRule="exact"/>
        <w:jc w:val="both"/>
        <w:textAlignment w:val="baseline"/>
        <w:rPr>
          <w:rFonts w:eastAsia="Times New Roman"/>
          <w:color w:val="000000"/>
          <w:spacing w:val="4"/>
          <w:sz w:val="25"/>
        </w:rPr>
      </w:pPr>
      <w:r>
        <w:rPr>
          <w:rFonts w:eastAsia="Times New Roman"/>
          <w:color w:val="000000"/>
          <w:spacing w:val="4"/>
          <w:sz w:val="25"/>
        </w:rPr>
        <w:t>These By-laws may be altered, amended, or repealed by the affirmative vote of three fourths of the lot owners at any regular meeting of such lot owners, or at any special meeting if notice of the proposed alteration or repeal be contained in the notice of such special meeting.</w:t>
      </w:r>
    </w:p>
    <w:p w:rsidR="00377FF6" w:rsidRDefault="00756EEC">
      <w:pPr>
        <w:tabs>
          <w:tab w:val="left" w:leader="underscore" w:pos="3672"/>
          <w:tab w:val="left" w:leader="underscore" w:pos="6120"/>
        </w:tabs>
        <w:spacing w:before="278" w:line="285" w:lineRule="exact"/>
        <w:textAlignment w:val="baseline"/>
        <w:rPr>
          <w:rFonts w:eastAsia="Times New Roman"/>
          <w:color w:val="000000"/>
          <w:sz w:val="25"/>
        </w:rPr>
      </w:pPr>
      <w:r>
        <w:rPr>
          <w:rFonts w:eastAsia="Times New Roman"/>
          <w:color w:val="000000"/>
          <w:sz w:val="25"/>
        </w:rPr>
        <w:t xml:space="preserve">Adopted </w:t>
      </w:r>
      <w:r w:rsidR="00B2471E">
        <w:rPr>
          <w:rFonts w:eastAsia="Times New Roman"/>
          <w:color w:val="000000"/>
          <w:sz w:val="25"/>
        </w:rPr>
        <w:t>and approved this</w:t>
      </w:r>
      <w:r w:rsidR="00B2471E">
        <w:rPr>
          <w:rFonts w:eastAsia="Times New Roman"/>
          <w:color w:val="000000"/>
          <w:sz w:val="25"/>
        </w:rPr>
        <w:tab/>
        <w:t xml:space="preserve"> day of</w:t>
      </w:r>
      <w:r w:rsidR="00B2471E">
        <w:rPr>
          <w:rFonts w:eastAsia="Times New Roman"/>
          <w:color w:val="000000"/>
          <w:sz w:val="25"/>
        </w:rPr>
        <w:tab/>
        <w:t>, 2014</w:t>
      </w:r>
      <w:r>
        <w:rPr>
          <w:rFonts w:eastAsia="Times New Roman"/>
          <w:color w:val="000000"/>
          <w:sz w:val="25"/>
        </w:rPr>
        <w:t>.</w:t>
      </w:r>
    </w:p>
    <w:sectPr w:rsidR="00377FF6">
      <w:pgSz w:w="12240" w:h="15840"/>
      <w:pgMar w:top="1400" w:right="1174" w:bottom="1267" w:left="15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7524"/>
    <w:multiLevelType w:val="multilevel"/>
    <w:tmpl w:val="60F62462"/>
    <w:lvl w:ilvl="0">
      <w:start w:val="4"/>
      <w:numFmt w:val="decimal"/>
      <w:lvlText w:val="%1."/>
      <w:lvlJc w:val="left"/>
      <w:pPr>
        <w:tabs>
          <w:tab w:val="decimal" w:pos="792"/>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62A0E"/>
    <w:multiLevelType w:val="multilevel"/>
    <w:tmpl w:val="139A54EA"/>
    <w:lvl w:ilvl="0">
      <w:start w:val="3"/>
      <w:numFmt w:val="upperLetter"/>
      <w:lvlText w:val="%1."/>
      <w:lvlJc w:val="left"/>
      <w:pPr>
        <w:tabs>
          <w:tab w:val="decimal" w:pos="720"/>
        </w:tabs>
        <w:ind w:left="720"/>
      </w:pPr>
      <w:rPr>
        <w:rFonts w:ascii="Times New Roman" w:eastAsia="Times New Roman" w:hAnsi="Times New Roman"/>
        <w:strike w:val="0"/>
        <w:color w:val="000000"/>
        <w:spacing w:val="4"/>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B57A3"/>
    <w:multiLevelType w:val="multilevel"/>
    <w:tmpl w:val="C3702C7A"/>
    <w:lvl w:ilvl="0">
      <w:start w:val="1"/>
      <w:numFmt w:val="decimal"/>
      <w:lvlText w:val="%1."/>
      <w:lvlJc w:val="left"/>
      <w:pPr>
        <w:tabs>
          <w:tab w:val="decimal" w:pos="720"/>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6B5CE5"/>
    <w:multiLevelType w:val="multilevel"/>
    <w:tmpl w:val="F014CDCC"/>
    <w:lvl w:ilvl="0">
      <w:start w:val="1"/>
      <w:numFmt w:val="upperLetter"/>
      <w:lvlText w:val="%1."/>
      <w:lvlJc w:val="left"/>
      <w:pPr>
        <w:tabs>
          <w:tab w:val="decimal" w:pos="720"/>
        </w:tabs>
        <w:ind w:left="720"/>
      </w:pPr>
      <w:rPr>
        <w:rFonts w:ascii="Times New Roman" w:eastAsia="Times New Roman" w:hAnsi="Times New Roman"/>
        <w:strike w:val="0"/>
        <w:color w:val="000000"/>
        <w:spacing w:val="6"/>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C37D6"/>
    <w:multiLevelType w:val="multilevel"/>
    <w:tmpl w:val="95D0EBE4"/>
    <w:lvl w:ilvl="0">
      <w:start w:val="15"/>
      <w:numFmt w:val="decimal"/>
      <w:lvlText w:val="%1."/>
      <w:lvlJc w:val="left"/>
      <w:pPr>
        <w:tabs>
          <w:tab w:val="decimal" w:pos="720"/>
        </w:tabs>
        <w:ind w:left="720"/>
      </w:pPr>
      <w:rPr>
        <w:rFonts w:ascii="Times New Roman" w:eastAsia="Times New Roman" w:hAnsi="Times New Roman"/>
        <w:strike w:val="0"/>
        <w:color w:val="000000"/>
        <w:spacing w:val="2"/>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3449E1"/>
    <w:multiLevelType w:val="multilevel"/>
    <w:tmpl w:val="F3E6801E"/>
    <w:lvl w:ilvl="0">
      <w:start w:val="1"/>
      <w:numFmt w:val="lowerLetter"/>
      <w:lvlText w:val="(%1)"/>
      <w:lvlJc w:val="left"/>
      <w:pPr>
        <w:tabs>
          <w:tab w:val="decimal" w:pos="792"/>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B36909"/>
    <w:multiLevelType w:val="multilevel"/>
    <w:tmpl w:val="B0E837D4"/>
    <w:lvl w:ilvl="0">
      <w:start w:val="6"/>
      <w:numFmt w:val="upperLetter"/>
      <w:lvlText w:val="%1."/>
      <w:lvlJc w:val="left"/>
      <w:pPr>
        <w:tabs>
          <w:tab w:val="decimal" w:pos="720"/>
        </w:tabs>
        <w:ind w:left="720"/>
      </w:pPr>
      <w:rPr>
        <w:rFonts w:ascii="Times New Roman" w:eastAsia="Times New Roman" w:hAnsi="Times New Roman"/>
        <w:strike w:val="0"/>
        <w:color w:val="000000"/>
        <w:spacing w:val="0"/>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DC0949"/>
    <w:multiLevelType w:val="multilevel"/>
    <w:tmpl w:val="AE94E70A"/>
    <w:lvl w:ilvl="0">
      <w:start w:val="1"/>
      <w:numFmt w:val="lowerLetter"/>
      <w:lvlText w:val="(%1)"/>
      <w:lvlJc w:val="left"/>
      <w:pPr>
        <w:tabs>
          <w:tab w:val="decimal" w:pos="792"/>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D3210D"/>
    <w:multiLevelType w:val="multilevel"/>
    <w:tmpl w:val="40C2B7E4"/>
    <w:lvl w:ilvl="0">
      <w:start w:val="1"/>
      <w:numFmt w:val="decimal"/>
      <w:lvlText w:val="%1."/>
      <w:lvlJc w:val="left"/>
      <w:pPr>
        <w:tabs>
          <w:tab w:val="decimal" w:pos="720"/>
        </w:tabs>
        <w:ind w:left="720"/>
      </w:pPr>
      <w:rPr>
        <w:rFonts w:ascii="Times New Roman" w:eastAsia="Times New Roman" w:hAnsi="Times New Roman"/>
        <w:strike w:val="0"/>
        <w:color w:val="000000"/>
        <w:spacing w:val="7"/>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270AEA"/>
    <w:multiLevelType w:val="multilevel"/>
    <w:tmpl w:val="E8E8A5CA"/>
    <w:lvl w:ilvl="0">
      <w:start w:val="1"/>
      <w:numFmt w:val="upperLetter"/>
      <w:lvlText w:val="%1."/>
      <w:lvlJc w:val="left"/>
      <w:pPr>
        <w:tabs>
          <w:tab w:val="decimal" w:pos="792"/>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051E18"/>
    <w:multiLevelType w:val="multilevel"/>
    <w:tmpl w:val="8668CC8E"/>
    <w:lvl w:ilvl="0">
      <w:start w:val="3"/>
      <w:numFmt w:val="upperLetter"/>
      <w:lvlText w:val="%1."/>
      <w:lvlJc w:val="left"/>
      <w:pPr>
        <w:tabs>
          <w:tab w:val="decimal" w:pos="720"/>
        </w:tabs>
        <w:ind w:left="720"/>
      </w:pPr>
      <w:rPr>
        <w:rFonts w:ascii="Times New Roman" w:eastAsia="Times New Roman" w:hAnsi="Times New Roman"/>
        <w:strike w:val="0"/>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4473D6"/>
    <w:multiLevelType w:val="multilevel"/>
    <w:tmpl w:val="4A54D482"/>
    <w:lvl w:ilvl="0">
      <w:start w:val="19"/>
      <w:numFmt w:val="decimal"/>
      <w:lvlText w:val="%1."/>
      <w:lvlJc w:val="left"/>
      <w:pPr>
        <w:tabs>
          <w:tab w:val="decimal" w:pos="720"/>
        </w:tabs>
        <w:ind w:left="720"/>
      </w:pPr>
      <w:rPr>
        <w:rFonts w:ascii="Times New Roman" w:eastAsia="Times New Roman" w:hAnsi="Times New Roman"/>
        <w:strike w:val="0"/>
        <w:color w:val="000000"/>
        <w:spacing w:val="3"/>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61218A"/>
    <w:multiLevelType w:val="multilevel"/>
    <w:tmpl w:val="ECD2E006"/>
    <w:lvl w:ilvl="0">
      <w:start w:val="1"/>
      <w:numFmt w:val="upperLetter"/>
      <w:lvlText w:val="%1."/>
      <w:lvlJc w:val="left"/>
      <w:pPr>
        <w:tabs>
          <w:tab w:val="decimal" w:pos="720"/>
        </w:tabs>
        <w:ind w:left="720"/>
      </w:pPr>
      <w:rPr>
        <w:rFonts w:ascii="Times New Roman" w:eastAsia="Times New Roman" w:hAnsi="Times New Roman"/>
        <w:strike w:val="0"/>
        <w:color w:val="000000"/>
        <w:spacing w:val="1"/>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F71687"/>
    <w:multiLevelType w:val="multilevel"/>
    <w:tmpl w:val="C7BC1D20"/>
    <w:lvl w:ilvl="0">
      <w:start w:val="1"/>
      <w:numFmt w:val="decimal"/>
      <w:lvlText w:val="%1."/>
      <w:lvlJc w:val="left"/>
      <w:pPr>
        <w:tabs>
          <w:tab w:val="decimal" w:pos="720"/>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BC799D"/>
    <w:multiLevelType w:val="multilevel"/>
    <w:tmpl w:val="A3E4FE62"/>
    <w:lvl w:ilvl="0">
      <w:start w:val="33"/>
      <w:numFmt w:val="decimal"/>
      <w:lvlText w:val="%1."/>
      <w:lvlJc w:val="left"/>
      <w:pPr>
        <w:tabs>
          <w:tab w:val="decimal" w:pos="720"/>
        </w:tabs>
        <w:ind w:left="720"/>
      </w:pPr>
      <w:rPr>
        <w:rFonts w:ascii="Times New Roman" w:eastAsia="Times New Roman" w:hAnsi="Times New Roman"/>
        <w:strike w:val="0"/>
        <w:color w:val="000000"/>
        <w:spacing w:val="0"/>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4C65B7"/>
    <w:multiLevelType w:val="multilevel"/>
    <w:tmpl w:val="C64E414A"/>
    <w:lvl w:ilvl="0">
      <w:start w:val="1"/>
      <w:numFmt w:val="decimal"/>
      <w:lvlText w:val="%1."/>
      <w:lvlJc w:val="left"/>
      <w:pPr>
        <w:tabs>
          <w:tab w:val="decimal" w:pos="720"/>
        </w:tabs>
        <w:ind w:left="720"/>
      </w:pPr>
      <w:rPr>
        <w:rFonts w:ascii="Times New Roman" w:eastAsia="Times New Roman" w:hAnsi="Times New Roman"/>
        <w:strike w:val="0"/>
        <w:color w:val="000000"/>
        <w:spacing w:val="0"/>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A241F5"/>
    <w:multiLevelType w:val="multilevel"/>
    <w:tmpl w:val="0ADC14B6"/>
    <w:lvl w:ilvl="0">
      <w:start w:val="7"/>
      <w:numFmt w:val="decimal"/>
      <w:lvlText w:val="%1."/>
      <w:lvlJc w:val="left"/>
      <w:pPr>
        <w:tabs>
          <w:tab w:val="decimal" w:pos="792"/>
        </w:tabs>
        <w:ind w:left="720"/>
      </w:pPr>
      <w:rPr>
        <w:rFonts w:ascii="Garamond" w:eastAsia="Garamond" w:hAnsi="Garamond"/>
        <w:strike w:val="0"/>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317DAC"/>
    <w:multiLevelType w:val="multilevel"/>
    <w:tmpl w:val="0588A1C2"/>
    <w:lvl w:ilvl="0">
      <w:start w:val="1"/>
      <w:numFmt w:val="upperLetter"/>
      <w:lvlText w:val="%1."/>
      <w:lvlJc w:val="left"/>
      <w:pPr>
        <w:tabs>
          <w:tab w:val="decimal" w:pos="720"/>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4E58D0"/>
    <w:multiLevelType w:val="multilevel"/>
    <w:tmpl w:val="B6A2F0F0"/>
    <w:lvl w:ilvl="0">
      <w:start w:val="10"/>
      <w:numFmt w:val="decimal"/>
      <w:lvlText w:val="%1."/>
      <w:lvlJc w:val="left"/>
      <w:pPr>
        <w:tabs>
          <w:tab w:val="decimal" w:pos="720"/>
        </w:tabs>
        <w:ind w:left="720"/>
      </w:pPr>
      <w:rPr>
        <w:rFonts w:ascii="Times New Roman" w:eastAsia="Times New Roman" w:hAnsi="Times New Roman"/>
        <w:strike w:val="0"/>
        <w:color w:val="000000"/>
        <w:spacing w:val="0"/>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1728EA"/>
    <w:multiLevelType w:val="multilevel"/>
    <w:tmpl w:val="AF2A91E4"/>
    <w:lvl w:ilvl="0">
      <w:start w:val="14"/>
      <w:numFmt w:val="decimal"/>
      <w:lvlText w:val="%1."/>
      <w:lvlJc w:val="left"/>
      <w:pPr>
        <w:tabs>
          <w:tab w:val="decimal" w:pos="792"/>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903B74"/>
    <w:multiLevelType w:val="multilevel"/>
    <w:tmpl w:val="0B924D1C"/>
    <w:lvl w:ilvl="0">
      <w:start w:val="1"/>
      <w:numFmt w:val="upperLetter"/>
      <w:lvlText w:val="%1."/>
      <w:lvlJc w:val="left"/>
      <w:pPr>
        <w:tabs>
          <w:tab w:val="decimal" w:pos="720"/>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901C0B"/>
    <w:multiLevelType w:val="multilevel"/>
    <w:tmpl w:val="108E98F2"/>
    <w:lvl w:ilvl="0">
      <w:start w:val="4"/>
      <w:numFmt w:val="upperLetter"/>
      <w:lvlText w:val="%1."/>
      <w:lvlJc w:val="left"/>
      <w:pPr>
        <w:tabs>
          <w:tab w:val="decimal" w:pos="792"/>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24419F"/>
    <w:multiLevelType w:val="multilevel"/>
    <w:tmpl w:val="479A7030"/>
    <w:lvl w:ilvl="0">
      <w:start w:val="1"/>
      <w:numFmt w:val="decimal"/>
      <w:lvlText w:val="%1."/>
      <w:lvlJc w:val="left"/>
      <w:pPr>
        <w:tabs>
          <w:tab w:val="decimal" w:pos="720"/>
        </w:tabs>
        <w:ind w:left="720"/>
      </w:pPr>
      <w:rPr>
        <w:rFonts w:ascii="Times New Roman" w:eastAsia="Times New Roman" w:hAnsi="Times New Roman"/>
        <w:strike w:val="0"/>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115745"/>
    <w:multiLevelType w:val="multilevel"/>
    <w:tmpl w:val="6E6C8208"/>
    <w:lvl w:ilvl="0">
      <w:start w:val="27"/>
      <w:numFmt w:val="decimal"/>
      <w:lvlText w:val="%1."/>
      <w:lvlJc w:val="left"/>
      <w:pPr>
        <w:tabs>
          <w:tab w:val="decimal" w:pos="720"/>
        </w:tabs>
        <w:ind w:left="720"/>
      </w:pPr>
      <w:rPr>
        <w:rFonts w:ascii="Times New Roman" w:eastAsia="Times New Roman" w:hAnsi="Times New Roman"/>
        <w:strike w:val="0"/>
        <w:color w:val="000000"/>
        <w:spacing w:val="3"/>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6E4F94"/>
    <w:multiLevelType w:val="multilevel"/>
    <w:tmpl w:val="72FE05A0"/>
    <w:lvl w:ilvl="0">
      <w:start w:val="1"/>
      <w:numFmt w:val="upperLetter"/>
      <w:lvlText w:val="%1."/>
      <w:lvlJc w:val="left"/>
      <w:pPr>
        <w:tabs>
          <w:tab w:val="decimal" w:pos="720"/>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703909"/>
    <w:multiLevelType w:val="multilevel"/>
    <w:tmpl w:val="9BAE0B78"/>
    <w:lvl w:ilvl="0">
      <w:start w:val="6"/>
      <w:numFmt w:val="decimal"/>
      <w:lvlText w:val="%1."/>
      <w:lvlJc w:val="left"/>
      <w:pPr>
        <w:tabs>
          <w:tab w:val="decimal" w:pos="648"/>
        </w:tabs>
        <w:ind w:left="720"/>
      </w:pPr>
      <w:rPr>
        <w:rFonts w:ascii="Times New Roman" w:eastAsia="Times New Roman" w:hAnsi="Times New Roman"/>
        <w:strike w:val="0"/>
        <w:color w:val="000000"/>
        <w:spacing w:val="0"/>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CB7784"/>
    <w:multiLevelType w:val="multilevel"/>
    <w:tmpl w:val="863AED3A"/>
    <w:lvl w:ilvl="0">
      <w:start w:val="1"/>
      <w:numFmt w:val="decimal"/>
      <w:lvlText w:val="%1."/>
      <w:lvlJc w:val="left"/>
      <w:pPr>
        <w:tabs>
          <w:tab w:val="decimal" w:pos="792"/>
        </w:tabs>
        <w:ind w:left="720"/>
      </w:pPr>
      <w:rPr>
        <w:rFonts w:ascii="Garamond" w:eastAsia="Garamond" w:hAnsi="Garamond"/>
        <w:strike w:val="0"/>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7149E0"/>
    <w:multiLevelType w:val="multilevel"/>
    <w:tmpl w:val="CB3084F0"/>
    <w:lvl w:ilvl="0">
      <w:start w:val="3"/>
      <w:numFmt w:val="upperLetter"/>
      <w:lvlText w:val="%1."/>
      <w:lvlJc w:val="left"/>
      <w:pPr>
        <w:tabs>
          <w:tab w:val="decimal" w:pos="720"/>
        </w:tabs>
        <w:ind w:left="720"/>
      </w:pPr>
      <w:rPr>
        <w:rFonts w:ascii="Times New Roman" w:eastAsia="Times New Roman" w:hAnsi="Times New Roman"/>
        <w:strike w:val="0"/>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1520BE"/>
    <w:multiLevelType w:val="multilevel"/>
    <w:tmpl w:val="B3A4143C"/>
    <w:lvl w:ilvl="0">
      <w:start w:val="1"/>
      <w:numFmt w:val="upperLetter"/>
      <w:lvlText w:val="%1."/>
      <w:lvlJc w:val="left"/>
      <w:pPr>
        <w:tabs>
          <w:tab w:val="decimal" w:pos="792"/>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BB064C"/>
    <w:multiLevelType w:val="multilevel"/>
    <w:tmpl w:val="9BACB308"/>
    <w:lvl w:ilvl="0">
      <w:start w:val="5"/>
      <w:numFmt w:val="upperLetter"/>
      <w:lvlText w:val="%1."/>
      <w:lvlJc w:val="left"/>
      <w:pPr>
        <w:tabs>
          <w:tab w:val="decimal" w:pos="720"/>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23407B"/>
    <w:multiLevelType w:val="multilevel"/>
    <w:tmpl w:val="E6A6EDAA"/>
    <w:lvl w:ilvl="0">
      <w:start w:val="11"/>
      <w:numFmt w:val="decimal"/>
      <w:lvlText w:val="%1."/>
      <w:lvlJc w:val="left"/>
      <w:pPr>
        <w:tabs>
          <w:tab w:val="decimal" w:pos="720"/>
        </w:tabs>
        <w:ind w:left="720"/>
      </w:pPr>
      <w:rPr>
        <w:rFonts w:ascii="Times New Roman" w:eastAsia="Times New Roman" w:hAnsi="Times New Roman"/>
        <w:strike w:val="0"/>
        <w:color w:val="000000"/>
        <w:spacing w:val="3"/>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177F44"/>
    <w:multiLevelType w:val="multilevel"/>
    <w:tmpl w:val="643A8CFC"/>
    <w:lvl w:ilvl="0">
      <w:start w:val="1"/>
      <w:numFmt w:val="decimal"/>
      <w:lvlText w:val="%1."/>
      <w:lvlJc w:val="left"/>
      <w:pPr>
        <w:tabs>
          <w:tab w:val="decimal" w:pos="720"/>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14322D"/>
    <w:multiLevelType w:val="multilevel"/>
    <w:tmpl w:val="50B23E88"/>
    <w:lvl w:ilvl="0">
      <w:start w:val="2"/>
      <w:numFmt w:val="upperLetter"/>
      <w:lvlText w:val="%1."/>
      <w:lvlJc w:val="left"/>
      <w:pPr>
        <w:tabs>
          <w:tab w:val="decimal" w:pos="720"/>
        </w:tabs>
        <w:ind w:left="720"/>
      </w:pPr>
      <w:rPr>
        <w:rFonts w:ascii="Times New Roman" w:eastAsia="Times New Roman" w:hAnsi="Times New Roman"/>
        <w:strike w:val="0"/>
        <w:color w:val="000000"/>
        <w:spacing w:val="0"/>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C9567A"/>
    <w:multiLevelType w:val="multilevel"/>
    <w:tmpl w:val="B1660FB0"/>
    <w:lvl w:ilvl="0">
      <w:start w:val="16"/>
      <w:numFmt w:val="decimal"/>
      <w:lvlText w:val="%1."/>
      <w:lvlJc w:val="left"/>
      <w:pPr>
        <w:tabs>
          <w:tab w:val="decimal" w:pos="720"/>
        </w:tabs>
        <w:ind w:left="720"/>
      </w:pPr>
      <w:rPr>
        <w:rFonts w:ascii="Times New Roman" w:eastAsia="Times New Roman" w:hAnsi="Times New Roman"/>
        <w:strike w:val="0"/>
        <w:color w:val="000000"/>
        <w:spacing w:val="0"/>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486EA4"/>
    <w:multiLevelType w:val="multilevel"/>
    <w:tmpl w:val="B5227F94"/>
    <w:lvl w:ilvl="0">
      <w:start w:val="24"/>
      <w:numFmt w:val="decimal"/>
      <w:lvlText w:val="%1."/>
      <w:lvlJc w:val="left"/>
      <w:pPr>
        <w:tabs>
          <w:tab w:val="decimal" w:pos="720"/>
        </w:tabs>
        <w:ind w:left="720"/>
      </w:pPr>
      <w:rPr>
        <w:rFonts w:ascii="Times New Roman" w:eastAsia="Times New Roman" w:hAnsi="Times New Roman"/>
        <w:strike w:val="0"/>
        <w:color w:val="000000"/>
        <w:spacing w:val="1"/>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A14F78"/>
    <w:multiLevelType w:val="multilevel"/>
    <w:tmpl w:val="CC02EAA2"/>
    <w:lvl w:ilvl="0">
      <w:start w:val="11"/>
      <w:numFmt w:val="decimal"/>
      <w:lvlText w:val="%1."/>
      <w:lvlJc w:val="left"/>
      <w:pPr>
        <w:tabs>
          <w:tab w:val="decimal" w:pos="792"/>
        </w:tabs>
        <w:ind w:left="720"/>
      </w:pPr>
      <w:rPr>
        <w:rFonts w:ascii="Garamond" w:eastAsia="Garamond" w:hAnsi="Garamond"/>
        <w:strike w:val="0"/>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A05061"/>
    <w:multiLevelType w:val="multilevel"/>
    <w:tmpl w:val="B47A2D7A"/>
    <w:lvl w:ilvl="0">
      <w:start w:val="1"/>
      <w:numFmt w:val="upperLetter"/>
      <w:lvlText w:val="%1."/>
      <w:lvlJc w:val="left"/>
      <w:pPr>
        <w:tabs>
          <w:tab w:val="decimal" w:pos="720"/>
        </w:tabs>
        <w:ind w:left="720"/>
      </w:pPr>
      <w:rPr>
        <w:rFonts w:ascii="Times New Roman" w:eastAsia="Times New Roman" w:hAnsi="Times New Roman"/>
        <w:strike w:val="0"/>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F9482D"/>
    <w:multiLevelType w:val="multilevel"/>
    <w:tmpl w:val="6B1EEC06"/>
    <w:lvl w:ilvl="0">
      <w:start w:val="1"/>
      <w:numFmt w:val="decimal"/>
      <w:lvlText w:val="%1."/>
      <w:lvlJc w:val="left"/>
      <w:pPr>
        <w:tabs>
          <w:tab w:val="decimal" w:pos="792"/>
        </w:tabs>
        <w:ind w:left="720"/>
      </w:pPr>
      <w:rPr>
        <w:rFonts w:ascii="Garamond" w:eastAsia="Garamond" w:hAnsi="Garamond"/>
        <w:strike w:val="0"/>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6"/>
  </w:num>
  <w:num w:numId="3">
    <w:abstractNumId w:val="35"/>
  </w:num>
  <w:num w:numId="4">
    <w:abstractNumId w:val="37"/>
  </w:num>
  <w:num w:numId="5">
    <w:abstractNumId w:val="19"/>
  </w:num>
  <w:num w:numId="6">
    <w:abstractNumId w:val="15"/>
  </w:num>
  <w:num w:numId="7">
    <w:abstractNumId w:val="3"/>
  </w:num>
  <w:num w:numId="8">
    <w:abstractNumId w:val="30"/>
  </w:num>
  <w:num w:numId="9">
    <w:abstractNumId w:val="17"/>
  </w:num>
  <w:num w:numId="10">
    <w:abstractNumId w:val="4"/>
  </w:num>
  <w:num w:numId="11">
    <w:abstractNumId w:val="8"/>
  </w:num>
  <w:num w:numId="12">
    <w:abstractNumId w:val="9"/>
  </w:num>
  <w:num w:numId="13">
    <w:abstractNumId w:val="25"/>
  </w:num>
  <w:num w:numId="14">
    <w:abstractNumId w:val="18"/>
  </w:num>
  <w:num w:numId="15">
    <w:abstractNumId w:val="28"/>
  </w:num>
  <w:num w:numId="16">
    <w:abstractNumId w:val="27"/>
  </w:num>
  <w:num w:numId="17">
    <w:abstractNumId w:val="22"/>
  </w:num>
  <w:num w:numId="18">
    <w:abstractNumId w:val="20"/>
  </w:num>
  <w:num w:numId="19">
    <w:abstractNumId w:val="29"/>
  </w:num>
  <w:num w:numId="20">
    <w:abstractNumId w:val="33"/>
  </w:num>
  <w:num w:numId="21">
    <w:abstractNumId w:val="12"/>
  </w:num>
  <w:num w:numId="22">
    <w:abstractNumId w:val="1"/>
  </w:num>
  <w:num w:numId="23">
    <w:abstractNumId w:val="6"/>
  </w:num>
  <w:num w:numId="24">
    <w:abstractNumId w:val="11"/>
  </w:num>
  <w:num w:numId="25">
    <w:abstractNumId w:val="13"/>
  </w:num>
  <w:num w:numId="26">
    <w:abstractNumId w:val="31"/>
  </w:num>
  <w:num w:numId="27">
    <w:abstractNumId w:val="0"/>
  </w:num>
  <w:num w:numId="28">
    <w:abstractNumId w:val="7"/>
  </w:num>
  <w:num w:numId="29">
    <w:abstractNumId w:val="10"/>
  </w:num>
  <w:num w:numId="30">
    <w:abstractNumId w:val="36"/>
  </w:num>
  <w:num w:numId="31">
    <w:abstractNumId w:val="34"/>
  </w:num>
  <w:num w:numId="32">
    <w:abstractNumId w:val="24"/>
  </w:num>
  <w:num w:numId="33">
    <w:abstractNumId w:val="2"/>
  </w:num>
  <w:num w:numId="34">
    <w:abstractNumId w:val="21"/>
  </w:num>
  <w:num w:numId="35">
    <w:abstractNumId w:val="5"/>
  </w:num>
  <w:num w:numId="36">
    <w:abstractNumId w:val="23"/>
  </w:num>
  <w:num w:numId="37">
    <w:abstractNumId w:val="32"/>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377FF6"/>
    <w:rsid w:val="000027AE"/>
    <w:rsid w:val="00141E1B"/>
    <w:rsid w:val="00141F92"/>
    <w:rsid w:val="001D2E21"/>
    <w:rsid w:val="00344400"/>
    <w:rsid w:val="00377FF6"/>
    <w:rsid w:val="00453DFD"/>
    <w:rsid w:val="004604B0"/>
    <w:rsid w:val="004C17D9"/>
    <w:rsid w:val="004C68F8"/>
    <w:rsid w:val="00756EEC"/>
    <w:rsid w:val="007C12D9"/>
    <w:rsid w:val="00851A1A"/>
    <w:rsid w:val="00946850"/>
    <w:rsid w:val="00B2471E"/>
    <w:rsid w:val="00BE7BDB"/>
    <w:rsid w:val="00BF308A"/>
    <w:rsid w:val="00CA07BA"/>
    <w:rsid w:val="00F51F95"/>
    <w:rsid w:val="00FB5B5A"/>
    <w:rsid w:val="00FF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27B1A-D023-4C1B-8504-4454E9BD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13634</Words>
  <Characters>77716</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cstanding</dc:creator>
  <cp:lastModifiedBy>cstanding</cp:lastModifiedBy>
  <cp:revision>2</cp:revision>
  <dcterms:created xsi:type="dcterms:W3CDTF">2015-08-08T21:15:00Z</dcterms:created>
  <dcterms:modified xsi:type="dcterms:W3CDTF">2015-08-08T21:15:00Z</dcterms:modified>
</cp:coreProperties>
</file>