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08B" w:rsidRDefault="00725C5F">
      <w:r>
        <w:t>No notes required by planner.</w:t>
      </w:r>
    </w:p>
    <w:sectPr w:rsidR="009E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C5F"/>
    <w:rsid w:val="005D2228"/>
    <w:rsid w:val="00725C5F"/>
    <w:rsid w:val="009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EF5F"/>
  <w15:chartTrackingRefBased/>
  <w15:docId w15:val="{8F22AD16-98F0-4621-B649-C50FA222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Brigham Featherstone</dc:creator>
  <cp:keywords/>
  <dc:description/>
  <cp:lastModifiedBy>Brigham Featherstone</cp:lastModifiedBy>
  <cp:revision>1</cp:revision>
  <dcterms:created xsi:type="dcterms:W3CDTF">2023-06-26T18:46:00Z</dcterms:created>
  <dcterms:modified xsi:type="dcterms:W3CDTF">2023-06-26T18:47:00Z</dcterms:modified>
</cp:coreProperties>
</file>