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021F" w14:textId="592F2525" w:rsidR="00150034" w:rsidRDefault="00150034">
      <w:r>
        <w:t>Lilac Estates Subdivision would like to apply for a CUP Amendment to propose minor landscape plan changes in effort to conserve water.</w:t>
      </w:r>
    </w:p>
    <w:p w14:paraId="65838638" w14:textId="77777777" w:rsidR="00150034" w:rsidRDefault="00150034"/>
    <w:p w14:paraId="61821520" w14:textId="77777777" w:rsidR="00150034" w:rsidRDefault="00150034"/>
    <w:p w14:paraId="3FAA1D60" w14:textId="61AB721F" w:rsidR="00150034" w:rsidRDefault="00150034">
      <w:r>
        <w:t>Sincerely,</w:t>
      </w:r>
    </w:p>
    <w:p w14:paraId="30EF5382" w14:textId="211596BC" w:rsidR="00150034" w:rsidRDefault="00150034">
      <w:r>
        <w:t xml:space="preserve">Jennifer Cochran </w:t>
      </w:r>
    </w:p>
    <w:sectPr w:rsidR="00150034" w:rsidSect="00304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34"/>
    <w:rsid w:val="0002154C"/>
    <w:rsid w:val="00150034"/>
    <w:rsid w:val="003046F3"/>
    <w:rsid w:val="00625772"/>
    <w:rsid w:val="00A22528"/>
    <w:rsid w:val="00E6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149AC"/>
  <w15:chartTrackingRefBased/>
  <w15:docId w15:val="{2E8E365D-AADC-E04B-9AC5-E33C0323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shua">
    <w:name w:val="Joshua"/>
    <w:basedOn w:val="Normal"/>
    <w:rsid w:val="00625772"/>
    <w:pPr>
      <w:spacing w:line="480" w:lineRule="auto"/>
      <w:contextualSpacing/>
    </w:pPr>
    <w:rPr>
      <w:rFonts w:ascii="Times New Roman" w:eastAsia="Arial" w:hAnsi="Times New Roman" w:cs="Arial"/>
      <w:color w:val="000000" w:themeColor="text1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Cochran</dc:creator>
  <cp:keywords/>
  <dc:description/>
  <cp:lastModifiedBy>Ben Cochran</cp:lastModifiedBy>
  <cp:revision>1</cp:revision>
  <dcterms:created xsi:type="dcterms:W3CDTF">2023-03-20T17:33:00Z</dcterms:created>
  <dcterms:modified xsi:type="dcterms:W3CDTF">2023-03-20T17:39:00Z</dcterms:modified>
</cp:coreProperties>
</file>