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3" w:eastAsia="Calibri" w:hAnsi="CIDFont+F3" w:cs="CIDFont+F3"/>
          <w:sz w:val="56"/>
          <w:szCs w:val="56"/>
        </w:rPr>
      </w:pPr>
      <w:r w:rsidRPr="00461D7B">
        <w:rPr>
          <w:rFonts w:ascii="CIDFont+F3" w:eastAsia="Calibri" w:hAnsi="CIDFont+F3" w:cs="CIDFont+F3"/>
          <w:sz w:val="56"/>
          <w:szCs w:val="56"/>
        </w:rPr>
        <w:t>PLANNING DEPARTMENT</w:t>
      </w: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sz w:val="28"/>
          <w:szCs w:val="28"/>
        </w:rPr>
      </w:pPr>
      <w:r w:rsidRPr="00461D7B">
        <w:rPr>
          <w:rFonts w:ascii="CIDFont+F2" w:eastAsia="Calibri" w:hAnsi="CIDFont+F2" w:cs="CIDFont+F2"/>
          <w:sz w:val="32"/>
          <w:szCs w:val="32"/>
        </w:rPr>
        <w:t>Reviewer: Felix Lleverino</w:t>
      </w:r>
      <w:r w:rsidRPr="00461D7B">
        <w:rPr>
          <w:rFonts w:ascii="CIDFont+F2" w:eastAsia="Calibri" w:hAnsi="CIDFont+F2" w:cs="CIDFont+F2"/>
          <w:sz w:val="28"/>
          <w:szCs w:val="28"/>
        </w:rPr>
        <w:t>| (801) 399-8767</w:t>
      </w: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sz w:val="28"/>
          <w:szCs w:val="28"/>
        </w:rPr>
      </w:pP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sz w:val="24"/>
          <w:szCs w:val="24"/>
        </w:rPr>
      </w:pPr>
      <w:r w:rsidRPr="00461D7B">
        <w:rPr>
          <w:rFonts w:ascii="CIDFont+F2" w:eastAsia="Calibri" w:hAnsi="CIDFont+F2" w:cs="CIDFont+F2"/>
          <w:sz w:val="24"/>
          <w:szCs w:val="24"/>
        </w:rPr>
        <w:t>A preliminary review for the Ogden Valley Planning Commission:</w:t>
      </w: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sz w:val="24"/>
          <w:szCs w:val="24"/>
        </w:rPr>
      </w:pPr>
      <w:r w:rsidRPr="00461D7B">
        <w:rPr>
          <w:rFonts w:ascii="CIDFont+F2" w:eastAsia="Calibri" w:hAnsi="CIDFont+F2" w:cs="CIDFont+F2"/>
          <w:sz w:val="24"/>
          <w:szCs w:val="24"/>
        </w:rPr>
        <w:t>1. Important Wildlife Habitat Area (104-28-3). When designing the</w:t>
      </w: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sz w:val="24"/>
          <w:szCs w:val="24"/>
        </w:rPr>
      </w:pPr>
      <w:proofErr w:type="gramStart"/>
      <w:r w:rsidRPr="00461D7B">
        <w:rPr>
          <w:rFonts w:ascii="CIDFont+F2" w:eastAsia="Calibri" w:hAnsi="CIDFont+F2" w:cs="CIDFont+F2"/>
          <w:sz w:val="24"/>
          <w:szCs w:val="24"/>
        </w:rPr>
        <w:t>landscaping</w:t>
      </w:r>
      <w:proofErr w:type="gramEnd"/>
      <w:r w:rsidRPr="00461D7B">
        <w:rPr>
          <w:rFonts w:ascii="CIDFont+F2" w:eastAsia="Calibri" w:hAnsi="CIDFont+F2" w:cs="CIDFont+F2"/>
          <w:sz w:val="24"/>
          <w:szCs w:val="24"/>
        </w:rPr>
        <w:t>, building, and fencing refer to the code.</w:t>
      </w: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i/>
          <w:color w:val="FF0000"/>
          <w:sz w:val="24"/>
          <w:szCs w:val="24"/>
        </w:rPr>
      </w:pPr>
      <w:r w:rsidRPr="00461D7B">
        <w:rPr>
          <w:rFonts w:ascii="CIDFont+F2" w:eastAsia="Calibri" w:hAnsi="CIDFont+F2" w:cs="CIDFont+F2"/>
          <w:i/>
          <w:color w:val="FF0000"/>
          <w:sz w:val="24"/>
          <w:szCs w:val="24"/>
        </w:rPr>
        <w:t xml:space="preserve">No fencing </w:t>
      </w:r>
      <w:proofErr w:type="gramStart"/>
      <w:r w:rsidRPr="00461D7B">
        <w:rPr>
          <w:rFonts w:ascii="CIDFont+F2" w:eastAsia="Calibri" w:hAnsi="CIDFont+F2" w:cs="CIDFont+F2"/>
          <w:i/>
          <w:color w:val="FF0000"/>
          <w:sz w:val="24"/>
          <w:szCs w:val="24"/>
        </w:rPr>
        <w:t>is planned</w:t>
      </w:r>
      <w:proofErr w:type="gramEnd"/>
      <w:r w:rsidRPr="00461D7B">
        <w:rPr>
          <w:rFonts w:ascii="CIDFont+F2" w:eastAsia="Calibri" w:hAnsi="CIDFont+F2" w:cs="CIDFont+F2"/>
          <w:i/>
          <w:color w:val="FF0000"/>
          <w:sz w:val="24"/>
          <w:szCs w:val="24"/>
        </w:rPr>
        <w:t xml:space="preserve"> around property.  Native landscaping </w:t>
      </w:r>
      <w:proofErr w:type="gramStart"/>
      <w:r w:rsidRPr="00461D7B">
        <w:rPr>
          <w:rFonts w:ascii="CIDFont+F2" w:eastAsia="Calibri" w:hAnsi="CIDFont+F2" w:cs="CIDFont+F2"/>
          <w:i/>
          <w:color w:val="FF0000"/>
          <w:sz w:val="24"/>
          <w:szCs w:val="24"/>
        </w:rPr>
        <w:t>will be maintained</w:t>
      </w:r>
      <w:proofErr w:type="gramEnd"/>
      <w:r w:rsidRPr="00461D7B">
        <w:rPr>
          <w:rFonts w:ascii="CIDFont+F2" w:eastAsia="Calibri" w:hAnsi="CIDFont+F2" w:cs="CIDFont+F2"/>
          <w:i/>
          <w:color w:val="FF0000"/>
          <w:sz w:val="24"/>
          <w:szCs w:val="24"/>
        </w:rPr>
        <w:t xml:space="preserve"> in common areas.</w:t>
      </w: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sz w:val="24"/>
          <w:szCs w:val="24"/>
        </w:rPr>
      </w:pPr>
      <w:r w:rsidRPr="00461D7B">
        <w:rPr>
          <w:rFonts w:ascii="CIDFont+F2" w:eastAsia="Calibri" w:hAnsi="CIDFont+F2" w:cs="CIDFont+F2"/>
          <w:sz w:val="24"/>
          <w:szCs w:val="24"/>
        </w:rPr>
        <w:t>2. Submit a will serve letter from WCWSD</w:t>
      </w: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i/>
          <w:color w:val="FF0000"/>
          <w:sz w:val="24"/>
          <w:szCs w:val="24"/>
        </w:rPr>
      </w:pPr>
      <w:proofErr w:type="gramStart"/>
      <w:r w:rsidRPr="00461D7B">
        <w:rPr>
          <w:rFonts w:ascii="CIDFont+F2" w:eastAsia="Calibri" w:hAnsi="CIDFont+F2" w:cs="CIDFont+F2"/>
          <w:i/>
          <w:color w:val="FF0000"/>
          <w:sz w:val="24"/>
          <w:szCs w:val="24"/>
        </w:rPr>
        <w:t>Letter will be submitted by owner</w:t>
      </w:r>
      <w:proofErr w:type="gramEnd"/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sz w:val="24"/>
          <w:szCs w:val="24"/>
        </w:rPr>
      </w:pPr>
      <w:r w:rsidRPr="00461D7B">
        <w:rPr>
          <w:rFonts w:ascii="CIDFont+F2" w:eastAsia="Calibri" w:hAnsi="CIDFont+F2" w:cs="CIDFont+F2"/>
          <w:sz w:val="24"/>
          <w:szCs w:val="24"/>
        </w:rPr>
        <w:t>3. Show structures within 30’ of the subdivision boundary</w:t>
      </w: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i/>
          <w:color w:val="FF0000"/>
          <w:sz w:val="24"/>
          <w:szCs w:val="24"/>
        </w:rPr>
      </w:pPr>
      <w:r w:rsidRPr="00461D7B">
        <w:rPr>
          <w:rFonts w:ascii="CIDFont+F2" w:eastAsia="Calibri" w:hAnsi="CIDFont+F2" w:cs="CIDFont+F2"/>
          <w:i/>
          <w:color w:val="FF0000"/>
          <w:sz w:val="24"/>
          <w:szCs w:val="24"/>
        </w:rPr>
        <w:t>Shown on the plat</w:t>
      </w: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sz w:val="24"/>
          <w:szCs w:val="24"/>
        </w:rPr>
      </w:pPr>
      <w:r w:rsidRPr="00461D7B">
        <w:rPr>
          <w:rFonts w:ascii="CIDFont+F2" w:eastAsia="Calibri" w:hAnsi="CIDFont+F2" w:cs="CIDFont+F2"/>
          <w:sz w:val="24"/>
          <w:szCs w:val="24"/>
        </w:rPr>
        <w:t>4. “A copy of the Preliminary Condominium Declaration prepared pursuant</w:t>
      </w: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sz w:val="24"/>
          <w:szCs w:val="24"/>
        </w:rPr>
      </w:pPr>
      <w:proofErr w:type="gramStart"/>
      <w:r w:rsidRPr="00461D7B">
        <w:rPr>
          <w:rFonts w:ascii="CIDFont+F2" w:eastAsia="Calibri" w:hAnsi="CIDFont+F2" w:cs="CIDFont+F2"/>
          <w:sz w:val="24"/>
          <w:szCs w:val="24"/>
        </w:rPr>
        <w:t>to</w:t>
      </w:r>
      <w:proofErr w:type="gramEnd"/>
      <w:r w:rsidRPr="00461D7B">
        <w:rPr>
          <w:rFonts w:ascii="CIDFont+F2" w:eastAsia="Calibri" w:hAnsi="CIDFont+F2" w:cs="CIDFont+F2"/>
          <w:sz w:val="24"/>
          <w:szCs w:val="24"/>
        </w:rPr>
        <w:t xml:space="preserve"> UCA 1953. §57-8 as amended, shall be submitted to the planning</w:t>
      </w: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sz w:val="24"/>
          <w:szCs w:val="24"/>
        </w:rPr>
      </w:pPr>
      <w:proofErr w:type="gramStart"/>
      <w:r w:rsidRPr="00461D7B">
        <w:rPr>
          <w:rFonts w:ascii="CIDFont+F2" w:eastAsia="Calibri" w:hAnsi="CIDFont+F2" w:cs="CIDFont+F2"/>
          <w:sz w:val="24"/>
          <w:szCs w:val="24"/>
        </w:rPr>
        <w:t>commission</w:t>
      </w:r>
      <w:proofErr w:type="gramEnd"/>
      <w:r w:rsidRPr="00461D7B">
        <w:rPr>
          <w:rFonts w:ascii="CIDFont+F2" w:eastAsia="Calibri" w:hAnsi="CIDFont+F2" w:cs="CIDFont+F2"/>
          <w:sz w:val="24"/>
          <w:szCs w:val="24"/>
        </w:rPr>
        <w:t xml:space="preserve"> along with the preliminary record of survey (106-3-4).”</w:t>
      </w: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i/>
          <w:color w:val="FF0000"/>
          <w:sz w:val="24"/>
          <w:szCs w:val="24"/>
        </w:rPr>
      </w:pPr>
      <w:r w:rsidRPr="00461D7B">
        <w:rPr>
          <w:rFonts w:ascii="CIDFont+F2" w:eastAsia="Calibri" w:hAnsi="CIDFont+F2" w:cs="CIDFont+F2"/>
          <w:i/>
          <w:color w:val="FF0000"/>
          <w:sz w:val="24"/>
          <w:szCs w:val="24"/>
        </w:rPr>
        <w:t>Owner will submit</w:t>
      </w: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sz w:val="24"/>
          <w:szCs w:val="24"/>
        </w:rPr>
      </w:pPr>
      <w:r w:rsidRPr="00461D7B">
        <w:rPr>
          <w:rFonts w:ascii="CIDFont+F2" w:eastAsia="Calibri" w:hAnsi="CIDFont+F2" w:cs="CIDFont+F2"/>
          <w:sz w:val="24"/>
          <w:szCs w:val="24"/>
        </w:rPr>
        <w:t>5. Developer name and address</w:t>
      </w: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i/>
          <w:color w:val="FF0000"/>
          <w:sz w:val="24"/>
          <w:szCs w:val="24"/>
        </w:rPr>
      </w:pPr>
      <w:r w:rsidRPr="00461D7B">
        <w:rPr>
          <w:rFonts w:ascii="CIDFont+F2" w:eastAsia="Calibri" w:hAnsi="CIDFont+F2" w:cs="CIDFont+F2"/>
          <w:i/>
          <w:color w:val="FF0000"/>
          <w:sz w:val="24"/>
          <w:szCs w:val="24"/>
        </w:rPr>
        <w:t>Added to plans</w:t>
      </w: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sz w:val="24"/>
          <w:szCs w:val="24"/>
        </w:rPr>
      </w:pPr>
      <w:r w:rsidRPr="00461D7B">
        <w:rPr>
          <w:rFonts w:ascii="CIDFont+F2" w:eastAsia="Calibri" w:hAnsi="CIDFont+F2" w:cs="CIDFont+F2"/>
          <w:sz w:val="24"/>
          <w:szCs w:val="24"/>
        </w:rPr>
        <w:t>6. Township, Range, section, and date below the title</w:t>
      </w: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i/>
          <w:sz w:val="24"/>
          <w:szCs w:val="24"/>
        </w:rPr>
      </w:pPr>
      <w:r w:rsidRPr="00461D7B">
        <w:rPr>
          <w:rFonts w:ascii="CIDFont+F2" w:eastAsia="Calibri" w:hAnsi="CIDFont+F2" w:cs="CIDFont+F2"/>
          <w:i/>
          <w:color w:val="FF0000"/>
          <w:sz w:val="24"/>
          <w:szCs w:val="24"/>
        </w:rPr>
        <w:t>Added to plat</w:t>
      </w: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sz w:val="24"/>
          <w:szCs w:val="24"/>
        </w:rPr>
      </w:pPr>
      <w:r w:rsidRPr="00461D7B">
        <w:rPr>
          <w:rFonts w:ascii="CIDFont+F2" w:eastAsia="Calibri" w:hAnsi="CIDFont+F2" w:cs="CIDFont+F2"/>
          <w:sz w:val="24"/>
          <w:szCs w:val="24"/>
        </w:rPr>
        <w:t>7. Label common area, public and private areas</w:t>
      </w: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i/>
          <w:sz w:val="24"/>
          <w:szCs w:val="24"/>
        </w:rPr>
      </w:pPr>
      <w:r w:rsidRPr="00461D7B">
        <w:rPr>
          <w:rFonts w:ascii="CIDFont+F2" w:eastAsia="Calibri" w:hAnsi="CIDFont+F2" w:cs="CIDFont+F2"/>
          <w:i/>
          <w:color w:val="FF0000"/>
          <w:sz w:val="24"/>
          <w:szCs w:val="24"/>
        </w:rPr>
        <w:t>Added to plat</w:t>
      </w: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sz w:val="24"/>
          <w:szCs w:val="24"/>
        </w:rPr>
      </w:pPr>
      <w:r w:rsidRPr="00461D7B">
        <w:rPr>
          <w:rFonts w:ascii="CIDFont+F2" w:eastAsia="Calibri" w:hAnsi="CIDFont+F2" w:cs="CIDFont+F2"/>
          <w:sz w:val="24"/>
          <w:szCs w:val="24"/>
        </w:rPr>
        <w:t>8. Show building footprints within 30’ of subdivision boundary</w:t>
      </w:r>
    </w:p>
    <w:p w:rsidR="00461D7B" w:rsidRPr="00461D7B" w:rsidRDefault="00461D7B" w:rsidP="00461D7B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i/>
          <w:sz w:val="24"/>
          <w:szCs w:val="24"/>
        </w:rPr>
      </w:pPr>
      <w:r w:rsidRPr="00461D7B">
        <w:rPr>
          <w:rFonts w:ascii="CIDFont+F2" w:eastAsia="Calibri" w:hAnsi="CIDFont+F2" w:cs="CIDFont+F2"/>
          <w:i/>
          <w:color w:val="FF0000"/>
          <w:sz w:val="24"/>
          <w:szCs w:val="24"/>
        </w:rPr>
        <w:t>Added to plat</w:t>
      </w:r>
    </w:p>
    <w:p w:rsidR="00461D7B" w:rsidRPr="00461D7B" w:rsidRDefault="00461D7B" w:rsidP="00461D7B">
      <w:pPr>
        <w:rPr>
          <w:rFonts w:ascii="CIDFont+F2" w:eastAsia="Calibri" w:hAnsi="CIDFont+F2" w:cs="CIDFont+F2"/>
          <w:sz w:val="24"/>
          <w:szCs w:val="24"/>
        </w:rPr>
      </w:pPr>
      <w:proofErr w:type="gramStart"/>
      <w:r w:rsidRPr="00461D7B">
        <w:rPr>
          <w:rFonts w:ascii="CIDFont+F2" w:eastAsia="Calibri" w:hAnsi="CIDFont+F2" w:cs="CIDFont+F2"/>
          <w:sz w:val="24"/>
          <w:szCs w:val="24"/>
        </w:rPr>
        <w:t>9. Is this called</w:t>
      </w:r>
      <w:proofErr w:type="gramEnd"/>
      <w:r w:rsidRPr="00461D7B">
        <w:rPr>
          <w:rFonts w:ascii="CIDFont+F2" w:eastAsia="Calibri" w:hAnsi="CIDFont+F2" w:cs="CIDFont+F2"/>
          <w:sz w:val="24"/>
          <w:szCs w:val="24"/>
        </w:rPr>
        <w:t xml:space="preserve"> The Retreat Condominiums or The Retreat – Townhomes?</w:t>
      </w:r>
    </w:p>
    <w:p w:rsidR="00461D7B" w:rsidRPr="00461D7B" w:rsidRDefault="00461D7B" w:rsidP="00461D7B">
      <w:pPr>
        <w:rPr>
          <w:rFonts w:ascii="Calibri" w:eastAsia="Calibri" w:hAnsi="Calibri" w:cs="Times New Roman"/>
          <w:color w:val="FF0000"/>
        </w:rPr>
      </w:pPr>
      <w:r w:rsidRPr="00461D7B">
        <w:rPr>
          <w:rFonts w:ascii="CIDFont+F2" w:eastAsia="Calibri" w:hAnsi="CIDFont+F2" w:cs="CIDFont+F2"/>
          <w:color w:val="FF0000"/>
          <w:sz w:val="24"/>
          <w:szCs w:val="24"/>
        </w:rPr>
        <w:t>Subdivision name is the Retreat at Wolf Creek Condominiums.</w:t>
      </w:r>
    </w:p>
    <w:p w:rsidR="008A010F" w:rsidRDefault="008A010F">
      <w:bookmarkStart w:id="0" w:name="_GoBack"/>
      <w:bookmarkEnd w:id="0"/>
    </w:p>
    <w:sectPr w:rsidR="008A0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MDU1MDYyNzC3sDRU0lEKTi0uzszPAykwrAUARYSLySwAAAA="/>
  </w:docVars>
  <w:rsids>
    <w:rsidRoot w:val="00461D7B"/>
    <w:rsid w:val="00461D7B"/>
    <w:rsid w:val="006C065A"/>
    <w:rsid w:val="008A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CEB77-BF7F-480C-B621-118A1545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Lleverino,Felix</dc:creator>
  <cp:keywords/>
  <dc:description/>
  <cp:lastModifiedBy>Lleverino,Felix</cp:lastModifiedBy>
  <cp:revision>1</cp:revision>
  <dcterms:created xsi:type="dcterms:W3CDTF">2019-09-25T17:18:00Z</dcterms:created>
  <dcterms:modified xsi:type="dcterms:W3CDTF">2019-09-25T17:18:00Z</dcterms:modified>
</cp:coreProperties>
</file>