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43600" cy="1422379"/>
            <wp:effectExtent b="0" l="0" r="0" t="0"/>
            <wp:docPr descr="SDBANNER.jpg" id="1" name="image1.jpg"/>
            <a:graphic>
              <a:graphicData uri="http://schemas.openxmlformats.org/drawingml/2006/picture">
                <pic:pic>
                  <pic:nvPicPr>
                    <pic:cNvPr descr="SDBANNER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Ink Free" w:cs="Ink Free" w:eastAsia="Ink Free" w:hAnsi="Ink Free"/>
          <w:b w:val="1"/>
          <w:sz w:val="24"/>
          <w:szCs w:val="24"/>
        </w:rPr>
      </w:pPr>
      <w:r w:rsidDel="00000000" w:rsidR="00000000" w:rsidRPr="00000000">
        <w:rPr>
          <w:rFonts w:ascii="Ink Free" w:cs="Ink Free" w:eastAsia="Ink Free" w:hAnsi="Ink Free"/>
          <w:b w:val="1"/>
          <w:sz w:val="24"/>
          <w:szCs w:val="24"/>
          <w:rtl w:val="0"/>
        </w:rPr>
        <w:t xml:space="preserve">1150 N. Hwy 89 Suite B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Ink Free" w:cs="Ink Free" w:eastAsia="Ink Free" w:hAnsi="Ink Free"/>
          <w:b w:val="1"/>
          <w:sz w:val="24"/>
          <w:szCs w:val="24"/>
        </w:rPr>
      </w:pPr>
      <w:r w:rsidDel="00000000" w:rsidR="00000000" w:rsidRPr="00000000">
        <w:rPr>
          <w:rFonts w:ascii="Ink Free" w:cs="Ink Free" w:eastAsia="Ink Free" w:hAnsi="Ink Free"/>
          <w:b w:val="1"/>
          <w:sz w:val="24"/>
          <w:szCs w:val="24"/>
          <w:rtl w:val="0"/>
        </w:rPr>
        <w:t xml:space="preserve">Harrisville, UT 84404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Ink Free" w:cs="Ink Free" w:eastAsia="Ink Free" w:hAnsi="Ink Free"/>
          <w:b w:val="1"/>
          <w:sz w:val="24"/>
          <w:szCs w:val="24"/>
        </w:rPr>
      </w:pPr>
      <w:r w:rsidDel="00000000" w:rsidR="00000000" w:rsidRPr="00000000">
        <w:rPr>
          <w:rFonts w:ascii="Ink Free" w:cs="Ink Free" w:eastAsia="Ink Free" w:hAnsi="Ink Free"/>
          <w:b w:val="1"/>
          <w:sz w:val="24"/>
          <w:szCs w:val="24"/>
          <w:rtl w:val="0"/>
        </w:rPr>
        <w:t xml:space="preserve">801-773-3348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Ink Free" w:cs="Ink Free" w:eastAsia="Ink Free" w:hAnsi="Ink Free"/>
          <w:b w:val="1"/>
          <w:sz w:val="24"/>
          <w:szCs w:val="24"/>
        </w:rPr>
      </w:pPr>
      <w:r w:rsidDel="00000000" w:rsidR="00000000" w:rsidRPr="00000000">
        <w:rPr>
          <w:rFonts w:ascii="Ink Free" w:cs="Ink Free" w:eastAsia="Ink Free" w:hAnsi="Ink Free"/>
          <w:sz w:val="24"/>
          <w:szCs w:val="24"/>
          <w:rtl w:val="0"/>
        </w:rPr>
        <w:t xml:space="preserve">       </w:t>
      </w:r>
      <w:hyperlink r:id="rId7">
        <w:r w:rsidDel="00000000" w:rsidR="00000000" w:rsidRPr="00000000">
          <w:rPr>
            <w:rFonts w:ascii="Ink Free" w:cs="Ink Free" w:eastAsia="Ink Free" w:hAnsi="Ink Free"/>
            <w:b w:val="1"/>
            <w:color w:val="0000ff"/>
            <w:sz w:val="24"/>
            <w:szCs w:val="24"/>
            <w:u w:val="single"/>
            <w:rtl w:val="0"/>
          </w:rPr>
          <w:t xml:space="preserve">Sourdoughranch@gmail.com</w:t>
        </w:r>
      </w:hyperlink>
      <w:r w:rsidDel="00000000" w:rsidR="00000000" w:rsidRPr="00000000">
        <w:rPr>
          <w:rFonts w:ascii="Ink Free" w:cs="Ink Free" w:eastAsia="Ink Free" w:hAnsi="Ink Free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Rockwell" w:cs="Rockwell" w:eastAsia="Rockwell" w:hAnsi="Rockwel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Weber County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2380 Washington Blvd. Suite 240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Ogden, Utah 84401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June 4th, 2025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Wayne Anderson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RE: Cold Springs II 35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0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Wayne Anderson has been approved by the board of</w:t>
      </w:r>
    </w:p>
    <w:p w:rsidR="00000000" w:rsidDel="00000000" w:rsidP="00000000" w:rsidRDefault="00000000" w:rsidRPr="00000000" w14:paraId="00000012">
      <w:pPr>
        <w:spacing w:line="240" w:lineRule="auto"/>
        <w:ind w:firstLine="0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trustees to place a shed up to 100 sq ft in size on Cold Springs II 35 by the board of</w:t>
      </w:r>
    </w:p>
    <w:p w:rsidR="00000000" w:rsidDel="00000000" w:rsidP="00000000" w:rsidRDefault="00000000" w:rsidRPr="00000000" w14:paraId="00000013">
      <w:pPr>
        <w:spacing w:line="240" w:lineRule="auto"/>
        <w:ind w:firstLine="0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trustees of Sourdough Wilderness Ranch.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sz w:val="36"/>
          <w:szCs w:val="36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veat" w:cs="Caveat" w:eastAsia="Caveat" w:hAnsi="Cave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veat" w:cs="Caveat" w:eastAsia="Caveat" w:hAnsi="Cave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veat" w:cs="Caveat" w:eastAsia="Caveat" w:hAnsi="Caveat"/>
          <w:b w:val="1"/>
          <w:sz w:val="36"/>
          <w:szCs w:val="36"/>
        </w:rPr>
      </w:pPr>
      <w:r w:rsidDel="00000000" w:rsidR="00000000" w:rsidRPr="00000000">
        <w:rPr>
          <w:rFonts w:ascii="Caveat" w:cs="Caveat" w:eastAsia="Caveat" w:hAnsi="Caveat"/>
          <w:b w:val="1"/>
          <w:sz w:val="36"/>
          <w:szCs w:val="36"/>
          <w:rtl w:val="0"/>
        </w:rPr>
        <w:t xml:space="preserve">Angie Turner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Rockwell" w:cs="Rockwell" w:eastAsia="Rockwell" w:hAnsi="Rockwell"/>
          <w:b w:val="1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b w:val="1"/>
          <w:sz w:val="28"/>
          <w:szCs w:val="28"/>
          <w:rtl w:val="0"/>
        </w:rPr>
        <w:t xml:space="preserve">Office Manager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Rockwell" w:cs="Rockwell" w:eastAsia="Rockwell" w:hAnsi="Rockwell"/>
          <w:b w:val="1"/>
          <w:sz w:val="28"/>
          <w:szCs w:val="28"/>
        </w:rPr>
      </w:pPr>
      <w:r w:rsidDel="00000000" w:rsidR="00000000" w:rsidRPr="00000000">
        <w:rPr>
          <w:rFonts w:ascii="Rockwell" w:cs="Rockwell" w:eastAsia="Rockwell" w:hAnsi="Rockwell"/>
          <w:b w:val="1"/>
          <w:sz w:val="28"/>
          <w:szCs w:val="28"/>
          <w:rtl w:val="0"/>
        </w:rPr>
        <w:t xml:space="preserve">Board Secretary/Treasurer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Rockwell" w:cs="Rockwell" w:eastAsia="Rockwell" w:hAnsi="Rockwel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Ink Free"/>
  <w:font w:name="Rockwel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570.9996893429819pt;height:90.85225784762667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Board Approved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Sourdoughranch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