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BDD8" w14:textId="3D3251DA" w:rsidR="005902A6" w:rsidRDefault="0022378D">
      <w:r>
        <w:t>I spoke with Tiffany in person at your office regarding this submission. 3.20.25</w:t>
      </w:r>
      <w:r w:rsidR="007C3BE0">
        <w:t xml:space="preserve"> </w:t>
      </w:r>
    </w:p>
    <w:sectPr w:rsidR="0059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9"/>
    <w:rsid w:val="0022378D"/>
    <w:rsid w:val="005902A6"/>
    <w:rsid w:val="007C3BE0"/>
    <w:rsid w:val="00B24480"/>
    <w:rsid w:val="00C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2A79"/>
  <w15:chartTrackingRefBased/>
  <w15:docId w15:val="{5BFF0859-B22F-4BF3-AFB8-A6E5A54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Braiden J. Rindlisbacher</dc:creator>
  <cp:keywords/>
  <dc:description/>
  <cp:lastModifiedBy>Braiden Rindlisbacher</cp:lastModifiedBy>
  <cp:revision>2</cp:revision>
  <dcterms:created xsi:type="dcterms:W3CDTF">2025-03-21T16:16:00Z</dcterms:created>
  <dcterms:modified xsi:type="dcterms:W3CDTF">2025-03-21T16:16:00Z</dcterms:modified>
</cp:coreProperties>
</file>