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60B" w14:textId="5181EAF7" w:rsidR="005A37F1" w:rsidRDefault="0099011F">
      <w:r>
        <w:t>No open space is required in the R1-15 zone.</w:t>
      </w:r>
    </w:p>
    <w:sectPr w:rsidR="005A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1F"/>
    <w:rsid w:val="00006C56"/>
    <w:rsid w:val="00256931"/>
    <w:rsid w:val="005740C1"/>
    <w:rsid w:val="005A37F1"/>
    <w:rsid w:val="008A18D0"/>
    <w:rsid w:val="009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D7937"/>
  <w15:chartTrackingRefBased/>
  <w15:docId w15:val="{6FAC2FFC-6F57-474D-B0C4-DB7CB255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1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1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1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1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1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1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Owens</dc:creator>
  <cp:keywords/>
  <dc:description/>
  <cp:lastModifiedBy>Alex Owens</cp:lastModifiedBy>
  <cp:revision>1</cp:revision>
  <dcterms:created xsi:type="dcterms:W3CDTF">2024-05-24T16:40:00Z</dcterms:created>
  <dcterms:modified xsi:type="dcterms:W3CDTF">2024-05-24T16:40:00Z</dcterms:modified>
</cp:coreProperties>
</file>