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3F0A" w14:textId="33B9B3DC" w:rsidR="002A3410" w:rsidRDefault="002529CC">
      <w:r>
        <w:t>Anselmi Acres Phase 3 Notes</w:t>
      </w:r>
    </w:p>
    <w:p w14:paraId="36330ACD" w14:textId="77777777" w:rsidR="002529CC" w:rsidRDefault="002529CC"/>
    <w:p w14:paraId="22E2C030" w14:textId="1CDFE612" w:rsidR="002529CC" w:rsidRDefault="002529CC">
      <w:r>
        <w:t>12.14.2023</w:t>
      </w:r>
    </w:p>
    <w:p w14:paraId="7F793DB4" w14:textId="1EF0212F" w:rsidR="002529CC" w:rsidRDefault="002529CC">
      <w:r>
        <w:t>Jake Young talked with Steve Burton about Anselmi Acres Phase 3.</w:t>
      </w:r>
    </w:p>
    <w:p w14:paraId="13C7669C" w14:textId="49C383FB" w:rsidR="002529CC" w:rsidRDefault="002529CC">
      <w:r>
        <w:t xml:space="preserve">Because it is small the project will go straight to staff review. Stormwater for phases 1 and 2 may </w:t>
      </w:r>
      <w:proofErr w:type="gramStart"/>
      <w:r>
        <w:t>be located in</w:t>
      </w:r>
      <w:proofErr w:type="gramEnd"/>
      <w:r>
        <w:t xml:space="preserve"> phase 3. Project lot sizes work with zoning – R-15. Project will be part of Development Agreement for Anselmi Acres Phases 1 and 2.</w:t>
      </w:r>
    </w:p>
    <w:sectPr w:rsidR="0025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NDY1Njc0MLSwMDNR0lEKTi0uzszPAykwrAUA/QywdSwAAAA="/>
  </w:docVars>
  <w:rsids>
    <w:rsidRoot w:val="002529CC"/>
    <w:rsid w:val="002529CC"/>
    <w:rsid w:val="002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854B0"/>
  <w15:chartTrackingRefBased/>
  <w15:docId w15:val="{B0C3D88C-A0B9-4702-8DAC-AEC7EA3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Young</dc:creator>
  <cp:keywords/>
  <dc:description/>
  <cp:lastModifiedBy>Jake Young</cp:lastModifiedBy>
  <cp:revision>1</cp:revision>
  <dcterms:created xsi:type="dcterms:W3CDTF">2023-12-18T22:52:00Z</dcterms:created>
  <dcterms:modified xsi:type="dcterms:W3CDTF">2023-12-18T22:56:00Z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13ba0b7c-8046-4c61-836b-c3da4e47d4a8</vt:lpwstr>
  </property>
</Properties>
</file>