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813" w:rsidRDefault="002D5813" w:rsidP="002D5813">
      <w:pPr>
        <w:numPr>
          <w:ilvl w:val="0"/>
          <w:numId w:val="1"/>
        </w:numPr>
        <w:spacing w:before="100" w:beforeAutospacing="1" w:after="100" w:afterAutospacing="1"/>
      </w:pPr>
      <w:r>
        <w:t>Please provide will serve letter from the sewer district</w:t>
      </w:r>
      <w:r w:rsidR="00A60504">
        <w:t xml:space="preserve">  </w:t>
      </w:r>
      <w:r w:rsidR="00A60504" w:rsidRPr="00A60504">
        <w:rPr>
          <w:b/>
          <w:color w:val="FF0000"/>
        </w:rPr>
        <w:t>(Forthcoming)</w:t>
      </w:r>
    </w:p>
    <w:p w:rsidR="002D5813" w:rsidRPr="00A60504" w:rsidRDefault="002D5813" w:rsidP="002D5813">
      <w:pPr>
        <w:numPr>
          <w:ilvl w:val="0"/>
          <w:numId w:val="1"/>
        </w:numPr>
        <w:spacing w:before="100" w:beforeAutospacing="1" w:after="100" w:afterAutospacing="1"/>
        <w:rPr>
          <w:b/>
          <w:color w:val="FF0000"/>
        </w:rPr>
      </w:pPr>
      <w:r>
        <w:t>Please add easement for existing drain ditch for the drain on the south end of lot 2.</w:t>
      </w:r>
      <w:r w:rsidR="00A60504">
        <w:t xml:space="preserve">  </w:t>
      </w:r>
      <w:r w:rsidR="00A60504" w:rsidRPr="00A60504">
        <w:rPr>
          <w:b/>
          <w:color w:val="FF0000"/>
        </w:rPr>
        <w:t>(25' drainage easement centered on ditch added)</w:t>
      </w:r>
    </w:p>
    <w:p w:rsidR="002D5813" w:rsidRDefault="002D5813" w:rsidP="002D5813">
      <w:pPr>
        <w:numPr>
          <w:ilvl w:val="0"/>
          <w:numId w:val="1"/>
        </w:numPr>
        <w:spacing w:before="100" w:beforeAutospacing="1" w:after="100" w:afterAutospacing="1"/>
      </w:pPr>
      <w:r>
        <w:t>We will also need some type of easement to access the drain ditch. Maybe this can be a paragraph in the owners dedication were we can cross the property to ge</w:t>
      </w:r>
      <w:r w:rsidR="00A60504">
        <w:t>t</w:t>
      </w:r>
      <w:r>
        <w:t xml:space="preserve"> to the drain.</w:t>
      </w:r>
      <w:r w:rsidR="00A60504">
        <w:t xml:space="preserve"> </w:t>
      </w:r>
      <w:r w:rsidR="00A60504" w:rsidRPr="00A60504">
        <w:rPr>
          <w:b/>
          <w:color w:val="FF0000"/>
        </w:rPr>
        <w:t>(See proposed wording in Owner's Dedication)</w:t>
      </w:r>
    </w:p>
    <w:p w:rsidR="002D5813" w:rsidRPr="00A60504" w:rsidRDefault="002D5813" w:rsidP="002D5813">
      <w:pPr>
        <w:numPr>
          <w:ilvl w:val="0"/>
          <w:numId w:val="1"/>
        </w:numPr>
        <w:spacing w:before="100" w:beforeAutospacing="1" w:after="100" w:afterAutospacing="1"/>
        <w:rPr>
          <w:b/>
          <w:color w:val="FF0000"/>
        </w:rPr>
      </w:pPr>
      <w:r>
        <w:t>The proposed subdivision will need to have curb, gutter and sidewalk as per the county commission. As a bare minimum there will need to be a deferral on the curb, gutter and sidewalk, which has been signed by the developer prior to final approval.</w:t>
      </w:r>
      <w:r w:rsidR="00A60504">
        <w:t xml:space="preserve"> </w:t>
      </w:r>
      <w:r w:rsidR="00A60504" w:rsidRPr="00A60504">
        <w:rPr>
          <w:b/>
          <w:color w:val="FF0000"/>
        </w:rPr>
        <w:t>(Plat-wise, note has been added as Plat Note 6)</w:t>
      </w:r>
    </w:p>
    <w:p w:rsidR="002D5813" w:rsidRPr="00A60504" w:rsidRDefault="002D5813" w:rsidP="002D5813">
      <w:pPr>
        <w:numPr>
          <w:ilvl w:val="0"/>
          <w:numId w:val="1"/>
        </w:numPr>
        <w:spacing w:before="100" w:beforeAutospacing="1" w:after="100" w:afterAutospacing="1"/>
        <w:rPr>
          <w:b/>
          <w:color w:val="FF0000"/>
        </w:rPr>
      </w:pPr>
      <w:r>
        <w:t>A note will need to be added to the plat stating: "Due to the topography and the location of this subdivision all owners will accept responsibility for any storm water runoff from the road adjacent to this property until curb and gutter is installed."</w:t>
      </w:r>
      <w:r w:rsidR="00A60504">
        <w:t xml:space="preserve"> </w:t>
      </w:r>
      <w:r w:rsidR="00A60504" w:rsidRPr="00A60504">
        <w:rPr>
          <w:b/>
          <w:color w:val="FF0000"/>
        </w:rPr>
        <w:t>(Added as Plat Note 7)</w:t>
      </w:r>
    </w:p>
    <w:p w:rsidR="002D5813" w:rsidRDefault="002D5813" w:rsidP="002D5813">
      <w:pPr>
        <w:numPr>
          <w:ilvl w:val="0"/>
          <w:numId w:val="1"/>
        </w:numPr>
        <w:spacing w:before="100" w:beforeAutospacing="1" w:after="100" w:afterAutospacing="1"/>
      </w:pPr>
      <w:r>
        <w:t>Because the use is not changing there is no need for acceleration or turn lanes.</w:t>
      </w:r>
      <w:r w:rsidR="00ED4CA6">
        <w:t xml:space="preserve"> </w:t>
      </w:r>
      <w:r w:rsidR="00ED4CA6" w:rsidRPr="00ED4CA6">
        <w:rPr>
          <w:b/>
          <w:color w:val="FF0000"/>
        </w:rPr>
        <w:t>(Informative - thank you)</w:t>
      </w:r>
    </w:p>
    <w:p w:rsidR="002D5813" w:rsidRPr="00ED4CA6" w:rsidRDefault="002D5813" w:rsidP="002D5813">
      <w:pPr>
        <w:numPr>
          <w:ilvl w:val="0"/>
          <w:numId w:val="1"/>
        </w:numPr>
        <w:spacing w:before="100" w:beforeAutospacing="1" w:after="100" w:afterAutospacing="1"/>
      </w:pPr>
      <w:r>
        <w:t>If the property is subdivided more of use is changed a traffic study will need to be provided and address acceleration and turn lanes.</w:t>
      </w:r>
      <w:r w:rsidR="00ED4CA6">
        <w:t xml:space="preserve"> </w:t>
      </w:r>
      <w:r w:rsidR="00ED4CA6" w:rsidRPr="00ED4CA6">
        <w:rPr>
          <w:b/>
          <w:color w:val="FF0000"/>
        </w:rPr>
        <w:t>(Added as Plat Note 8)</w:t>
      </w:r>
    </w:p>
    <w:p w:rsidR="00ED4CA6" w:rsidRDefault="00ED4CA6" w:rsidP="00ED4CA6">
      <w:pPr>
        <w:spacing w:before="100" w:beforeAutospacing="1" w:after="100" w:afterAutospacing="1"/>
        <w:rPr>
          <w:u w:val="single"/>
        </w:rPr>
      </w:pPr>
      <w:r w:rsidRPr="00ED4CA6">
        <w:rPr>
          <w:u w:val="single"/>
        </w:rPr>
        <w:t>County Surveyor comments:</w:t>
      </w:r>
    </w:p>
    <w:p w:rsidR="00ED4CA6" w:rsidRDefault="00ED4CA6" w:rsidP="00ED4CA6">
      <w:pPr>
        <w:spacing w:before="100" w:beforeAutospacing="1" w:after="100" w:afterAutospacing="1"/>
        <w:rPr>
          <w:b/>
          <w:color w:val="FF0000"/>
        </w:rPr>
      </w:pPr>
      <w:r>
        <w:t xml:space="preserve">West Lot 1 distances:   </w:t>
      </w:r>
      <w:r w:rsidRPr="00ED4CA6">
        <w:rPr>
          <w:b/>
          <w:color w:val="FF0000"/>
        </w:rPr>
        <w:t>(Coordinated - perimeter boundary distance of 376.77' = interior distance of 365.55' plus L17 distance of 11.22').</w:t>
      </w:r>
    </w:p>
    <w:p w:rsidR="00ED4CA6" w:rsidRPr="00ED4CA6" w:rsidRDefault="00ED4CA6" w:rsidP="00ED4CA6">
      <w:pPr>
        <w:spacing w:before="100" w:beforeAutospacing="1" w:after="100" w:afterAutospacing="1"/>
      </w:pPr>
      <w:r>
        <w:t xml:space="preserve">Addresses:  </w:t>
      </w:r>
      <w:r w:rsidRPr="00ED4CA6">
        <w:rPr>
          <w:b/>
          <w:color w:val="FF0000"/>
        </w:rPr>
        <w:t>(Lot 2 operation has an existing address of 9502 West - it would be a significant hassle to change that - it is requested to remain so with a new address assigned for just Lot 1)</w:t>
      </w:r>
    </w:p>
    <w:p w:rsidR="00F63ABB" w:rsidRDefault="00F63ABB"/>
    <w:sectPr w:rsidR="00F63ABB" w:rsidSect="00F63A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F0CF3"/>
    <w:multiLevelType w:val="multilevel"/>
    <w:tmpl w:val="F22E6D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8"/>
  <w:proofState w:spelling="clean"/>
  <w:defaultTabStop w:val="720"/>
  <w:characterSpacingControl w:val="doNotCompress"/>
  <w:compat/>
  <w:rsids>
    <w:rsidRoot w:val="002D5813"/>
    <w:rsid w:val="002D5813"/>
    <w:rsid w:val="00A60504"/>
    <w:rsid w:val="00ED4CA6"/>
    <w:rsid w:val="00F63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81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130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117</dc:creator>
  <cp:lastModifiedBy>117</cp:lastModifiedBy>
  <cp:revision>2</cp:revision>
  <dcterms:created xsi:type="dcterms:W3CDTF">2023-09-22T22:46:00Z</dcterms:created>
  <dcterms:modified xsi:type="dcterms:W3CDTF">2023-09-22T23:05:00Z</dcterms:modified>
</cp:coreProperties>
</file>