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D39" w:rsidRDefault="00434ABF">
      <w:r>
        <w:t>Steve Burton and Gregg Allen had a pre-application meeting on January 31, 2022 at approximately 4:45pm. They discussed this new simple development of two, 1 acre lots. Steve looked over the documentation for water, sewer, and secondary water and found that everything was in proper order. Steve informed Gregg on what needs to be done with the title report and that has since been accomplished! Steve looked at his county map and found that this area of 950 North just off of 4700 West is not a part of any future plans that the county has and the development can proceed forward.</w:t>
      </w:r>
    </w:p>
    <w:sectPr w:rsidR="000B6D39" w:rsidSect="000B6D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34ABF"/>
    <w:rsid w:val="000B6D39"/>
    <w:rsid w:val="00434A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D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86</Words>
  <Characters>495</Characters>
  <Application>Microsoft Office Word</Application>
  <DocSecurity>0</DocSecurity>
  <Lines>4</Lines>
  <Paragraphs>1</Paragraphs>
  <ScaleCrop>false</ScaleCrop>
  <Company/>
  <LinksUpToDate>false</LinksUpToDate>
  <CharactersWithSpaces>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2022-03-05T16:58:00Z</dcterms:created>
  <dcterms:modified xsi:type="dcterms:W3CDTF">2022-03-05T17:03:00Z</dcterms:modified>
</cp:coreProperties>
</file>