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DD" w:rsidRPr="00E362DD" w:rsidRDefault="00894AD2" w:rsidP="00E362DD">
      <w:r w:rsidRPr="00E362DD">
        <w:t xml:space="preserve"> </w:t>
      </w:r>
      <w:r w:rsidR="00E362DD" w:rsidRPr="00E362DD">
        <w:t>Here are my responses to your review of the VZW plans:</w:t>
      </w:r>
    </w:p>
    <w:p w:rsidR="00E362DD" w:rsidRPr="00E362DD" w:rsidRDefault="00E362DD" w:rsidP="00E362DD"/>
    <w:p w:rsidR="00E362DD" w:rsidRPr="00E362DD" w:rsidRDefault="00E362DD" w:rsidP="00E362DD">
      <w:r w:rsidRPr="00E362DD">
        <w:t>I have completed a review based on Weber County Land Use code 108-4-1 (Conditional Use) and 108-1-1 (Design Review)</w:t>
      </w:r>
    </w:p>
    <w:p w:rsidR="00E362DD" w:rsidRPr="00E362DD" w:rsidRDefault="00E362DD" w:rsidP="00E362DD">
      <w:r w:rsidRPr="00E362DD">
        <w:t xml:space="preserve">Considerations in relation to landscaping: What will be done to ensure harmony with adjacent development, or to conceal storage areas, utility installations, or other unsightly development? </w:t>
      </w:r>
      <w:r w:rsidRPr="00E362DD">
        <w:rPr>
          <w:highlight w:val="yellow"/>
        </w:rPr>
        <w:t>It’s a stealth site which will allow it to blend in with the existing development.  Won’t look like a normal cell site.</w:t>
      </w:r>
    </w:p>
    <w:p w:rsidR="00E362DD" w:rsidRPr="00E362DD" w:rsidRDefault="00E362DD" w:rsidP="00E362DD">
      <w:r w:rsidRPr="00E362DD">
        <w:t xml:space="preserve">1.        Have you considered the possibility of erecting a brown vinyl fence or a brown wood fence, one that is more harmonious with the surroundings?  </w:t>
      </w:r>
      <w:r w:rsidRPr="00E362DD">
        <w:rPr>
          <w:highlight w:val="yellow"/>
        </w:rPr>
        <w:t>No but if you feel a brown/tan vinyl fence is a better fit, we can do that.  You can make it a condition of approval</w:t>
      </w:r>
      <w:r w:rsidRPr="00E362DD">
        <w:t>.</w:t>
      </w:r>
    </w:p>
    <w:p w:rsidR="00E362DD" w:rsidRPr="00E362DD" w:rsidRDefault="00E362DD" w:rsidP="00E362DD">
      <w:r w:rsidRPr="00E362DD">
        <w:t xml:space="preserve">2.        Are there going to be any trees removed that are greater that a four inch caliper? </w:t>
      </w:r>
      <w:proofErr w:type="gramStart"/>
      <w:r w:rsidRPr="00E362DD">
        <w:t>if</w:t>
      </w:r>
      <w:proofErr w:type="gramEnd"/>
      <w:r w:rsidRPr="00E362DD">
        <w:t xml:space="preserve"> so, their location must be shown. </w:t>
      </w:r>
      <w:r w:rsidRPr="00E362DD">
        <w:rPr>
          <w:highlight w:val="yellow"/>
        </w:rPr>
        <w:t>No.  We are putting in additional landscaping. See page 7 of submitted plans.</w:t>
      </w:r>
    </w:p>
    <w:p w:rsidR="00E362DD" w:rsidRPr="00E362DD" w:rsidRDefault="00E362DD" w:rsidP="00E362DD">
      <w:r w:rsidRPr="00E362DD">
        <w:t xml:space="preserve">3.        Due to the location, the project site will take the brunt of the micro burst winds that come from the east. Have the structural plans been bolstered so the structures will withstand the high wind speeds? </w:t>
      </w:r>
      <w:r w:rsidRPr="00E362DD">
        <w:rPr>
          <w:highlight w:val="yellow"/>
        </w:rPr>
        <w:t>When we submit for the building permit the structural plans will be included which will call out the wind loads.</w:t>
      </w:r>
    </w:p>
    <w:p w:rsidR="00E362DD" w:rsidRPr="00E362DD" w:rsidRDefault="00E362DD" w:rsidP="00E362DD">
      <w:r w:rsidRPr="00E362DD">
        <w:t>4.        There is a trail access to the south east of the site.</w:t>
      </w:r>
    </w:p>
    <w:p w:rsidR="00E362DD" w:rsidRPr="00E362DD" w:rsidRDefault="00E362DD" w:rsidP="00E362DD">
      <w:r w:rsidRPr="00E362DD">
        <w:t xml:space="preserve">1.        Will the trail access point be altered in any way? </w:t>
      </w:r>
      <w:r w:rsidRPr="00E362DD">
        <w:rPr>
          <w:highlight w:val="yellow"/>
        </w:rPr>
        <w:t>No.</w:t>
      </w:r>
    </w:p>
    <w:p w:rsidR="00E362DD" w:rsidRPr="00E362DD" w:rsidRDefault="00E362DD" w:rsidP="00E362DD">
      <w:r w:rsidRPr="00E362DD">
        <w:t xml:space="preserve">2.        What will be done to ensure that public access to that trail will be maintained?  </w:t>
      </w:r>
      <w:proofErr w:type="gramStart"/>
      <w:r w:rsidRPr="00E362DD">
        <w:rPr>
          <w:highlight w:val="yellow"/>
        </w:rPr>
        <w:t>Nothing because we are not impacting it.</w:t>
      </w:r>
      <w:proofErr w:type="gramEnd"/>
    </w:p>
    <w:p w:rsidR="00E362DD" w:rsidRPr="00E362DD" w:rsidRDefault="00E362DD" w:rsidP="00E362DD">
      <w:r w:rsidRPr="00E362DD">
        <w:t xml:space="preserve">5.        There is a storm water slough that runs along HWY 89 and being that this site will have a diesel generator. What measures will be taken to eliminate diesel fuel entering the storm water channel?  </w:t>
      </w:r>
      <w:r w:rsidRPr="00E362DD">
        <w:rPr>
          <w:highlight w:val="yellow"/>
        </w:rPr>
        <w:t>It’s a double belly tank.</w:t>
      </w:r>
    </w:p>
    <w:p w:rsidR="00E362DD" w:rsidRPr="00E362DD" w:rsidRDefault="00E362DD" w:rsidP="00E362DD"/>
    <w:p w:rsidR="00E362DD" w:rsidRPr="00E362DD" w:rsidRDefault="00E362DD" w:rsidP="00E362DD"/>
    <w:p w:rsidR="00E362DD" w:rsidRPr="00E362DD" w:rsidRDefault="00E362DD" w:rsidP="00E362DD">
      <w:r w:rsidRPr="00E362DD">
        <w:t>Nefi Garcia</w:t>
      </w:r>
    </w:p>
    <w:p w:rsidR="00E362DD" w:rsidRPr="00E362DD" w:rsidRDefault="00E362DD" w:rsidP="00E362DD">
      <w:r w:rsidRPr="00E362DD">
        <w:t>702-429-0410 (cell)</w:t>
      </w:r>
    </w:p>
    <w:p w:rsidR="00E362DD" w:rsidRPr="00E362DD" w:rsidRDefault="00E362DD" w:rsidP="00E362DD">
      <w:r w:rsidRPr="00E362DD">
        <w:t>5710 S. Green Street</w:t>
      </w:r>
    </w:p>
    <w:p w:rsidR="00E362DD" w:rsidRPr="00E362DD" w:rsidRDefault="00E362DD" w:rsidP="00E362DD">
      <w:r w:rsidRPr="00E362DD">
        <w:t>Murray, UT 84123</w:t>
      </w:r>
    </w:p>
    <w:p w:rsidR="00894AD2" w:rsidRPr="00E362DD" w:rsidRDefault="00894AD2" w:rsidP="00E362DD"/>
    <w:sectPr w:rsidR="00894AD2" w:rsidRPr="00E362DD" w:rsidSect="00AB3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revisionView w:inkAnnotations="0"/>
  <w:defaultTabStop w:val="720"/>
  <w:characterSpacingControl w:val="doNotCompress"/>
  <w:compat/>
  <w:rsids>
    <w:rsidRoot w:val="003E0095"/>
    <w:rsid w:val="00272D9F"/>
    <w:rsid w:val="003E0095"/>
    <w:rsid w:val="00420657"/>
    <w:rsid w:val="007C371A"/>
    <w:rsid w:val="0084354C"/>
    <w:rsid w:val="00894AD2"/>
    <w:rsid w:val="00AA2B4A"/>
    <w:rsid w:val="00AB30A2"/>
    <w:rsid w:val="00D80029"/>
    <w:rsid w:val="00E3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816202">
      <w:bodyDiv w:val="1"/>
      <w:marLeft w:val="0"/>
      <w:marRight w:val="0"/>
      <w:marTop w:val="0"/>
      <w:marBottom w:val="0"/>
      <w:divBdr>
        <w:top w:val="none" w:sz="0" w:space="0" w:color="auto"/>
        <w:left w:val="none" w:sz="0" w:space="0" w:color="auto"/>
        <w:bottom w:val="none" w:sz="0" w:space="0" w:color="auto"/>
        <w:right w:val="none" w:sz="0" w:space="0" w:color="auto"/>
      </w:divBdr>
    </w:div>
    <w:div w:id="1927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Lleverino,Felix</dc:creator>
  <cp:lastModifiedBy>Lleverino,Felix</cp:lastModifiedBy>
  <cp:revision>2</cp:revision>
  <dcterms:created xsi:type="dcterms:W3CDTF">2016-11-29T19:37:00Z</dcterms:created>
  <dcterms:modified xsi:type="dcterms:W3CDTF">2016-11-29T19:37:00Z</dcterms:modified>
</cp:coreProperties>
</file>