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9470CA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9470CA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A01E90" w:rsidRDefault="00A01E90" w:rsidP="00A01E90">
      <w:pPr>
        <w:rPr>
          <w:sz w:val="34"/>
          <w:szCs w:val="34"/>
        </w:rPr>
      </w:pPr>
    </w:p>
    <w:p w:rsidR="00D90487" w:rsidRPr="00207E61" w:rsidRDefault="00A01E90" w:rsidP="00A01E9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4"/>
          <w:szCs w:val="34"/>
        </w:rPr>
        <w:t xml:space="preserve">                    </w:t>
      </w:r>
      <w:r w:rsidR="009470CA" w:rsidRPr="009470CA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;mso-position-vertical-relative:text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404FC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01</w:t>
      </w:r>
      <w:r w:rsidR="009D4F77">
        <w:rPr>
          <w:color w:val="161616"/>
          <w:w w:val="105"/>
        </w:rPr>
        <w:t>, 201</w:t>
      </w:r>
      <w:r w:rsidR="00573E07">
        <w:rPr>
          <w:color w:val="161616"/>
          <w:w w:val="105"/>
        </w:rPr>
        <w:t>6</w:t>
      </w:r>
    </w:p>
    <w:p w:rsidR="00D90487" w:rsidRDefault="0072213B" w:rsidP="001D1DB9">
      <w:pPr>
        <w:spacing w:before="7"/>
        <w:ind w:left="4410" w:right="2970"/>
        <w:jc w:val="center"/>
        <w:rPr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 xml:space="preserve">Consideration and action on an administrative application for </w:t>
      </w:r>
      <w:r w:rsidR="00E152C8">
        <w:rPr>
          <w:sz w:val="20"/>
          <w:szCs w:val="20"/>
        </w:rPr>
        <w:t xml:space="preserve">final </w:t>
      </w:r>
      <w:r w:rsidR="00BE4A4D">
        <w:rPr>
          <w:sz w:val="20"/>
          <w:szCs w:val="20"/>
        </w:rPr>
        <w:t xml:space="preserve">approval of </w:t>
      </w:r>
      <w:r w:rsidR="00E152C8">
        <w:rPr>
          <w:sz w:val="20"/>
          <w:szCs w:val="20"/>
        </w:rPr>
        <w:t>Spring Creek Estates Subdivision No. 2, 1</w:t>
      </w:r>
      <w:r w:rsidR="00E152C8" w:rsidRPr="00E152C8">
        <w:rPr>
          <w:sz w:val="20"/>
          <w:szCs w:val="20"/>
          <w:vertAlign w:val="superscript"/>
        </w:rPr>
        <w:t>st</w:t>
      </w:r>
      <w:r w:rsidR="00E152C8">
        <w:rPr>
          <w:sz w:val="20"/>
          <w:szCs w:val="20"/>
        </w:rPr>
        <w:t xml:space="preserve"> Amendment (2</w:t>
      </w:r>
      <w:r w:rsidR="00A01E90">
        <w:rPr>
          <w:sz w:val="20"/>
          <w:szCs w:val="20"/>
        </w:rPr>
        <w:t xml:space="preserve"> Lot</w:t>
      </w:r>
      <w:r w:rsidR="00E152C8">
        <w:rPr>
          <w:sz w:val="20"/>
          <w:szCs w:val="20"/>
        </w:rPr>
        <w:t>s),</w:t>
      </w:r>
      <w:r w:rsidR="00BE4A4D">
        <w:rPr>
          <w:sz w:val="20"/>
          <w:szCs w:val="20"/>
        </w:rPr>
        <w:t xml:space="preserve"> </w:t>
      </w:r>
      <w:r w:rsidR="00A01E90">
        <w:rPr>
          <w:sz w:val="20"/>
          <w:szCs w:val="20"/>
        </w:rPr>
        <w:t>l</w:t>
      </w:r>
      <w:r w:rsidR="00BE4A4D">
        <w:rPr>
          <w:sz w:val="20"/>
          <w:szCs w:val="20"/>
        </w:rPr>
        <w:t xml:space="preserve">ocated at approximately </w:t>
      </w:r>
      <w:r w:rsidR="00E152C8">
        <w:rPr>
          <w:sz w:val="20"/>
          <w:szCs w:val="20"/>
        </w:rPr>
        <w:t>6393 South Bybee Drive, Uintah UT,</w:t>
      </w:r>
      <w:r w:rsidR="00A01E90">
        <w:rPr>
          <w:sz w:val="20"/>
          <w:szCs w:val="20"/>
        </w:rPr>
        <w:t xml:space="preserve"> in the </w:t>
      </w:r>
      <w:r w:rsidR="00E152C8">
        <w:rPr>
          <w:sz w:val="20"/>
          <w:szCs w:val="20"/>
        </w:rPr>
        <w:t>Residential Estates</w:t>
      </w:r>
      <w:r w:rsidR="00A01E90">
        <w:rPr>
          <w:sz w:val="20"/>
          <w:szCs w:val="20"/>
        </w:rPr>
        <w:t xml:space="preserve"> (</w:t>
      </w:r>
      <w:r w:rsidR="00E152C8">
        <w:rPr>
          <w:sz w:val="20"/>
          <w:szCs w:val="20"/>
        </w:rPr>
        <w:t>RE-20</w:t>
      </w:r>
      <w:r w:rsidR="00A01E90">
        <w:rPr>
          <w:sz w:val="20"/>
          <w:szCs w:val="20"/>
        </w:rPr>
        <w:t>) Zone</w:t>
      </w:r>
      <w:r w:rsidR="00590018">
        <w:rPr>
          <w:sz w:val="20"/>
          <w:szCs w:val="20"/>
        </w:rPr>
        <w:t xml:space="preserve"> (</w:t>
      </w:r>
      <w:r w:rsidR="00E152C8">
        <w:rPr>
          <w:sz w:val="20"/>
          <w:szCs w:val="20"/>
        </w:rPr>
        <w:t>Richard Russell</w:t>
      </w:r>
      <w:r w:rsidR="00590018">
        <w:rPr>
          <w:sz w:val="20"/>
          <w:szCs w:val="20"/>
        </w:rPr>
        <w:t xml:space="preserve">, </w:t>
      </w:r>
      <w:r w:rsidR="00E152C8">
        <w:rPr>
          <w:sz w:val="20"/>
          <w:szCs w:val="20"/>
        </w:rPr>
        <w:t>Owner</w:t>
      </w:r>
      <w:r w:rsidR="00590018">
        <w:rPr>
          <w:sz w:val="20"/>
          <w:szCs w:val="20"/>
        </w:rPr>
        <w:t>)</w:t>
      </w:r>
    </w:p>
    <w:p w:rsidR="00E152C8" w:rsidRDefault="00E152C8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E152C8" w:rsidRDefault="00E152C8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Consideration and action on an administrative application for final approval of J</w:t>
      </w:r>
      <w:r w:rsidR="005C3605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5C36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Gibson Subdivision          (1 Lot), located at approximately 4903 W 2200 S, Taylor UT, in the Agricultural (A-2) Zone </w:t>
      </w:r>
    </w:p>
    <w:p w:rsidR="00E152C8" w:rsidRDefault="00E152C8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(John Gibson, Owner)</w:t>
      </w:r>
    </w:p>
    <w:p w:rsidR="005C3605" w:rsidRDefault="005C3605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5C3605" w:rsidRDefault="005C3605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Consideration and action on an administrative application for final approval of Falling Leaf Subdivision          (2 Lots), located at approximately 3796 N 3900 W, Plain City UT, in the Agricultural (A-2) Zone </w:t>
      </w:r>
    </w:p>
    <w:p w:rsidR="005C3605" w:rsidRDefault="005C3605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(Debbie Nicholls, Owner)</w:t>
      </w:r>
    </w:p>
    <w:p w:rsidR="005C3605" w:rsidRDefault="005C3605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5C3605" w:rsidRDefault="005C3605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Consideration and action on an administrative application for final approval of </w:t>
      </w:r>
      <w:r w:rsidR="00EC172C">
        <w:rPr>
          <w:sz w:val="20"/>
          <w:szCs w:val="20"/>
        </w:rPr>
        <w:t>Shoo-Fly Ranch Subdivision 1</w:t>
      </w:r>
      <w:r w:rsidR="00EC172C" w:rsidRPr="00EC172C">
        <w:rPr>
          <w:sz w:val="20"/>
          <w:szCs w:val="20"/>
          <w:vertAlign w:val="superscript"/>
        </w:rPr>
        <w:t>st</w:t>
      </w:r>
      <w:r w:rsidR="00EC172C">
        <w:rPr>
          <w:sz w:val="20"/>
          <w:szCs w:val="20"/>
        </w:rPr>
        <w:t xml:space="preserve"> Amendment (1 Lot</w:t>
      </w:r>
      <w:r>
        <w:rPr>
          <w:sz w:val="20"/>
          <w:szCs w:val="20"/>
        </w:rPr>
        <w:t xml:space="preserve">), located at approximately </w:t>
      </w:r>
      <w:r w:rsidR="00EC172C">
        <w:rPr>
          <w:sz w:val="20"/>
          <w:szCs w:val="20"/>
        </w:rPr>
        <w:t>6678 W 1900 N, Warren UT</w:t>
      </w:r>
      <w:r>
        <w:rPr>
          <w:sz w:val="20"/>
          <w:szCs w:val="20"/>
        </w:rPr>
        <w:t xml:space="preserve">, in the Agricultural (A-2) Zone </w:t>
      </w:r>
    </w:p>
    <w:p w:rsidR="005C3605" w:rsidRDefault="005C3605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EC172C">
        <w:rPr>
          <w:sz w:val="20"/>
          <w:szCs w:val="20"/>
        </w:rPr>
        <w:t>Shane Thorson</w:t>
      </w:r>
      <w:r>
        <w:rPr>
          <w:sz w:val="20"/>
          <w:szCs w:val="20"/>
        </w:rPr>
        <w:t>, Owner)</w:t>
      </w:r>
    </w:p>
    <w:p w:rsidR="00EC172C" w:rsidRDefault="00EC172C" w:rsidP="005C3605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EC172C" w:rsidRDefault="00EC172C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Consideration and action on an administrative application for final approval of Mountain Prime Subdivision 1</w:t>
      </w:r>
      <w:r w:rsidRPr="00EC17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(2 Lots), and approval of an access exception (AE-2016-02) access other than across the front line, located at approximately 10360 East Hwy 39, Huntsville UT, in the Forest (F-5) Zone </w:t>
      </w:r>
    </w:p>
    <w:p w:rsidR="00EC172C" w:rsidRDefault="00EC172C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(Jon Nolan, Owner)</w:t>
      </w:r>
    </w:p>
    <w:p w:rsidR="00EC172C" w:rsidRDefault="00EC172C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EC172C" w:rsidRDefault="00EC172C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Consideration and action on an administrative application for final approval of RY-KY Acres Subdivision 1</w:t>
      </w:r>
      <w:r w:rsidRPr="00EC17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(2 Lots), located at approximately 1002 N 7800 E, Huntsville UT, in the Agricultural Valley </w:t>
      </w:r>
    </w:p>
    <w:p w:rsidR="00EC172C" w:rsidRDefault="00EC172C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(AV-3) Zone (</w:t>
      </w:r>
      <w:r w:rsidR="00030B12">
        <w:rPr>
          <w:sz w:val="20"/>
          <w:szCs w:val="20"/>
        </w:rPr>
        <w:t>Mary Wright</w:t>
      </w:r>
      <w:r>
        <w:rPr>
          <w:sz w:val="20"/>
          <w:szCs w:val="20"/>
        </w:rPr>
        <w:t>, Owner)</w:t>
      </w:r>
    </w:p>
    <w:p w:rsidR="00030B12" w:rsidRDefault="00030B12" w:rsidP="00EC172C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030B12" w:rsidRDefault="00EE7B62" w:rsidP="00030B12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30B12">
        <w:rPr>
          <w:sz w:val="20"/>
          <w:szCs w:val="20"/>
        </w:rPr>
        <w:t>.</w:t>
      </w:r>
      <w:r w:rsidR="00030B12">
        <w:rPr>
          <w:sz w:val="20"/>
          <w:szCs w:val="20"/>
        </w:rPr>
        <w:tab/>
        <w:t>Consideration and action on an administrative application for final approval of The Summit at Ski Lake Subdivision No. 11, 1</w:t>
      </w:r>
      <w:r w:rsidR="00030B12" w:rsidRPr="00EC172C">
        <w:rPr>
          <w:sz w:val="20"/>
          <w:szCs w:val="20"/>
          <w:vertAlign w:val="superscript"/>
        </w:rPr>
        <w:t>st</w:t>
      </w:r>
      <w:r w:rsidR="00030B12">
        <w:rPr>
          <w:sz w:val="20"/>
          <w:szCs w:val="20"/>
        </w:rPr>
        <w:t xml:space="preserve"> Amendment Lot 55 (1 Lot), located at approximately 6785 East Via Cortina, Huntsville UT, in the Forest Valley (FV-3) Zone (Richard Zollinger, Owner)</w:t>
      </w:r>
    </w:p>
    <w:p w:rsidR="00030B12" w:rsidRDefault="00030B12" w:rsidP="00030B12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030B12" w:rsidRDefault="00EE7B62" w:rsidP="00030B12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30B12">
        <w:rPr>
          <w:sz w:val="20"/>
          <w:szCs w:val="20"/>
        </w:rPr>
        <w:t>.</w:t>
      </w:r>
      <w:r w:rsidR="00030B12">
        <w:rPr>
          <w:sz w:val="20"/>
          <w:szCs w:val="20"/>
        </w:rPr>
        <w:tab/>
        <w:t>Consideration and action on an administrative application for final approval of Evergreen Park Subdivision No. 1, 2</w:t>
      </w:r>
      <w:r w:rsidR="00030B12" w:rsidRPr="00030B12">
        <w:rPr>
          <w:sz w:val="20"/>
          <w:szCs w:val="20"/>
          <w:vertAlign w:val="superscript"/>
        </w:rPr>
        <w:t>nd</w:t>
      </w:r>
      <w:r w:rsidR="00030B12">
        <w:rPr>
          <w:sz w:val="20"/>
          <w:szCs w:val="20"/>
        </w:rPr>
        <w:t xml:space="preserve"> Amendment (2 Lots), located at approximately 2469 North Water Canyon Ave, Huntsville UT, in the Forest (F-5) Zone (Judith Olson, Owner)</w:t>
      </w:r>
    </w:p>
    <w:p w:rsidR="00030B12" w:rsidRDefault="00030B12" w:rsidP="00030B12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EE7B62" w:rsidRDefault="00EE7B62" w:rsidP="00D61927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EE7B62" w:rsidRDefault="00EE7B62" w:rsidP="00D61927">
      <w:pPr>
        <w:jc w:val="both"/>
        <w:rPr>
          <w:sz w:val="20"/>
          <w:szCs w:val="20"/>
        </w:rPr>
      </w:pPr>
    </w:p>
    <w:p w:rsidR="00EE7B62" w:rsidRDefault="00EE7B62" w:rsidP="00D61927">
      <w:pPr>
        <w:jc w:val="both"/>
        <w:rPr>
          <w:sz w:val="20"/>
          <w:szCs w:val="20"/>
        </w:rPr>
      </w:pPr>
    </w:p>
    <w:p w:rsidR="00EE7B62" w:rsidRDefault="00EE7B62" w:rsidP="00D61927">
      <w:pPr>
        <w:jc w:val="both"/>
        <w:rPr>
          <w:sz w:val="20"/>
          <w:szCs w:val="20"/>
        </w:rPr>
      </w:pPr>
      <w:r w:rsidRPr="009470CA">
        <w:rPr>
          <w:noProof/>
          <w:sz w:val="18"/>
          <w:szCs w:val="18"/>
        </w:rPr>
        <w:pict>
          <v:group id="Group 6" o:spid="_x0000_s1036" style="position:absolute;left:0;text-align:left;margin-left:46.1pt;margin-top:637.6pt;width:498.75pt;height:111.7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1D1DB9" w:rsidRDefault="001D1DB9" w:rsidP="00D61927">
      <w:pPr>
        <w:jc w:val="both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D1DB9" w:rsidRDefault="001D1DB9" w:rsidP="001D1DB9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1D1DB9" w:rsidRDefault="001D1DB9" w:rsidP="001D1DB9">
      <w:pPr>
        <w:spacing w:before="20" w:line="240" w:lineRule="exact"/>
        <w:rPr>
          <w:sz w:val="24"/>
          <w:szCs w:val="24"/>
        </w:rPr>
      </w:pPr>
    </w:p>
    <w:p w:rsidR="001D1DB9" w:rsidRDefault="001D1DB9" w:rsidP="001D1DB9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B9" w:rsidRDefault="001D1DB9" w:rsidP="001D1DB9">
      <w:pPr>
        <w:spacing w:before="12" w:line="240" w:lineRule="exact"/>
        <w:rPr>
          <w:sz w:val="24"/>
          <w:szCs w:val="24"/>
        </w:rPr>
      </w:pPr>
    </w:p>
    <w:p w:rsidR="001D1DB9" w:rsidRDefault="001D1DB9" w:rsidP="001D1DB9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1D1DB9" w:rsidSect="001D1DB9">
      <w:type w:val="continuous"/>
      <w:pgSz w:w="12240" w:h="15840"/>
      <w:pgMar w:top="90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30B12"/>
    <w:rsid w:val="001D1DB9"/>
    <w:rsid w:val="001E2EF3"/>
    <w:rsid w:val="00207E61"/>
    <w:rsid w:val="002450FF"/>
    <w:rsid w:val="00392919"/>
    <w:rsid w:val="003F2702"/>
    <w:rsid w:val="00401C47"/>
    <w:rsid w:val="004E44C1"/>
    <w:rsid w:val="00573E07"/>
    <w:rsid w:val="00590018"/>
    <w:rsid w:val="005C3605"/>
    <w:rsid w:val="0061502D"/>
    <w:rsid w:val="0070234C"/>
    <w:rsid w:val="0072213B"/>
    <w:rsid w:val="007A076F"/>
    <w:rsid w:val="007C527E"/>
    <w:rsid w:val="007F369D"/>
    <w:rsid w:val="008F64AC"/>
    <w:rsid w:val="009470CA"/>
    <w:rsid w:val="009D4F77"/>
    <w:rsid w:val="00A01E90"/>
    <w:rsid w:val="00AB3F84"/>
    <w:rsid w:val="00B046BB"/>
    <w:rsid w:val="00BE4A4D"/>
    <w:rsid w:val="00C2044B"/>
    <w:rsid w:val="00C44F56"/>
    <w:rsid w:val="00CB5C4A"/>
    <w:rsid w:val="00D61927"/>
    <w:rsid w:val="00D90487"/>
    <w:rsid w:val="00D9738B"/>
    <w:rsid w:val="00DE7D96"/>
    <w:rsid w:val="00E152C8"/>
    <w:rsid w:val="00E91D4E"/>
    <w:rsid w:val="00EC172C"/>
    <w:rsid w:val="00EE7B62"/>
    <w:rsid w:val="00F404FC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56"/>
  </w:style>
  <w:style w:type="paragraph" w:styleId="Heading1">
    <w:name w:val="heading 1"/>
    <w:basedOn w:val="Normal"/>
    <w:uiPriority w:val="1"/>
    <w:qFormat/>
    <w:rsid w:val="00C44F56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F56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44F56"/>
  </w:style>
  <w:style w:type="paragraph" w:customStyle="1" w:styleId="TableParagraph">
    <w:name w:val="Table Paragraph"/>
    <w:basedOn w:val="Normal"/>
    <w:uiPriority w:val="1"/>
    <w:qFormat/>
    <w:rsid w:val="00C44F56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4</cp:revision>
  <cp:lastPrinted>2016-05-31T22:06:00Z</cp:lastPrinted>
  <dcterms:created xsi:type="dcterms:W3CDTF">2016-05-31T20:50:00Z</dcterms:created>
  <dcterms:modified xsi:type="dcterms:W3CDTF">2016-05-31T22:09:00Z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