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0F" w:rsidRDefault="0016041E" w:rsidP="007733DD">
      <w:pPr>
        <w:rPr>
          <w:rFonts w:asciiTheme="minorHAnsi" w:hAnsiTheme="minorHAnsi"/>
        </w:rPr>
      </w:pPr>
      <w:r>
        <w:rPr>
          <w:rFonts w:asciiTheme="minorHAnsi" w:hAnsiTheme="minorHAnsi"/>
        </w:rPr>
        <w:t>February 23, 2012</w:t>
      </w:r>
    </w:p>
    <w:p w:rsidR="0016041E" w:rsidRDefault="0016041E" w:rsidP="007733DD">
      <w:pPr>
        <w:rPr>
          <w:rFonts w:asciiTheme="minorHAnsi" w:hAnsiTheme="minorHAnsi"/>
        </w:rPr>
      </w:pPr>
    </w:p>
    <w:p w:rsidR="003D1D54" w:rsidRDefault="003D1D54" w:rsidP="007733DD">
      <w:pPr>
        <w:rPr>
          <w:rFonts w:asciiTheme="minorHAnsi" w:hAnsiTheme="minorHAnsi"/>
        </w:rPr>
      </w:pPr>
    </w:p>
    <w:p w:rsidR="0016041E" w:rsidRDefault="0016041E" w:rsidP="007733DD">
      <w:pPr>
        <w:rPr>
          <w:rFonts w:asciiTheme="minorHAnsi" w:hAnsiTheme="minorHAnsi"/>
        </w:rPr>
      </w:pPr>
      <w:r>
        <w:rPr>
          <w:rFonts w:asciiTheme="minorHAnsi" w:hAnsiTheme="minorHAnsi"/>
        </w:rPr>
        <w:t>Jared Andersen</w:t>
      </w:r>
    </w:p>
    <w:p w:rsidR="0016041E" w:rsidRDefault="0016041E" w:rsidP="007733DD">
      <w:pPr>
        <w:rPr>
          <w:rFonts w:asciiTheme="minorHAnsi" w:hAnsiTheme="minorHAnsi"/>
        </w:rPr>
      </w:pPr>
      <w:r>
        <w:rPr>
          <w:rFonts w:asciiTheme="minorHAnsi" w:hAnsiTheme="minorHAnsi"/>
        </w:rPr>
        <w:t>Mike Tuttle</w:t>
      </w:r>
    </w:p>
    <w:p w:rsidR="003D1D54" w:rsidRDefault="0016041E" w:rsidP="007733DD">
      <w:pPr>
        <w:rPr>
          <w:rFonts w:asciiTheme="minorHAnsi" w:hAnsiTheme="minorHAnsi"/>
        </w:rPr>
      </w:pPr>
      <w:r>
        <w:rPr>
          <w:rFonts w:asciiTheme="minorHAnsi" w:hAnsiTheme="minorHAnsi"/>
        </w:rPr>
        <w:t xml:space="preserve">Rochelle </w:t>
      </w:r>
      <w:proofErr w:type="spellStart"/>
      <w:r>
        <w:rPr>
          <w:rFonts w:asciiTheme="minorHAnsi" w:hAnsiTheme="minorHAnsi"/>
        </w:rPr>
        <w:t>Pfeaster</w:t>
      </w:r>
      <w:proofErr w:type="spellEnd"/>
    </w:p>
    <w:p w:rsidR="0016041E" w:rsidRDefault="0016041E" w:rsidP="007733DD">
      <w:pPr>
        <w:rPr>
          <w:rFonts w:asciiTheme="minorHAnsi" w:hAnsiTheme="minorHAnsi"/>
        </w:rPr>
      </w:pPr>
      <w:r>
        <w:rPr>
          <w:rFonts w:asciiTheme="minorHAnsi" w:hAnsiTheme="minorHAnsi"/>
        </w:rPr>
        <w:t>Weber County Engineering Division</w:t>
      </w:r>
    </w:p>
    <w:p w:rsidR="0016041E" w:rsidRDefault="0016041E" w:rsidP="007733DD">
      <w:pPr>
        <w:rPr>
          <w:rFonts w:asciiTheme="minorHAnsi" w:hAnsiTheme="minorHAnsi"/>
        </w:rPr>
      </w:pPr>
    </w:p>
    <w:p w:rsidR="0016041E" w:rsidRDefault="0016041E" w:rsidP="007733DD">
      <w:pPr>
        <w:rPr>
          <w:rFonts w:asciiTheme="minorHAnsi" w:hAnsiTheme="minorHAnsi"/>
        </w:rPr>
      </w:pPr>
    </w:p>
    <w:p w:rsidR="0016041E" w:rsidRDefault="0016041E" w:rsidP="0016041E">
      <w:pPr>
        <w:ind w:firstLine="720"/>
        <w:jc w:val="both"/>
        <w:rPr>
          <w:rFonts w:asciiTheme="minorHAnsi" w:hAnsiTheme="minorHAnsi"/>
        </w:rPr>
      </w:pPr>
      <w:r>
        <w:rPr>
          <w:rFonts w:asciiTheme="minorHAnsi" w:hAnsiTheme="minorHAnsi"/>
        </w:rPr>
        <w:t xml:space="preserve">At the request the request of the business owner, Pat Brennan, I have reviewed the Site Plan Improvement Agreement that was entered into for the Conditional Use Permit CUP 2010-23. Upon inspection of the site, I have found that the conditions of removal of the trailer and eating area have been removed. The landscaping is in a </w:t>
      </w:r>
      <w:r w:rsidR="00F941BF">
        <w:rPr>
          <w:rFonts w:asciiTheme="minorHAnsi" w:hAnsiTheme="minorHAnsi"/>
        </w:rPr>
        <w:t>condition that is similar to prior approvals.</w:t>
      </w:r>
    </w:p>
    <w:p w:rsidR="00F941BF" w:rsidRDefault="00F941BF" w:rsidP="0016041E">
      <w:pPr>
        <w:ind w:firstLine="720"/>
        <w:jc w:val="both"/>
        <w:rPr>
          <w:rFonts w:asciiTheme="minorHAnsi" w:hAnsiTheme="minorHAnsi"/>
        </w:rPr>
      </w:pPr>
    </w:p>
    <w:p w:rsidR="00F941BF" w:rsidRDefault="00F941BF" w:rsidP="0016041E">
      <w:pPr>
        <w:ind w:firstLine="720"/>
        <w:jc w:val="both"/>
        <w:rPr>
          <w:rFonts w:asciiTheme="minorHAnsi" w:hAnsiTheme="minorHAnsi"/>
        </w:rPr>
      </w:pPr>
      <w:r>
        <w:rPr>
          <w:rFonts w:asciiTheme="minorHAnsi" w:hAnsiTheme="minorHAnsi"/>
        </w:rPr>
        <w:t>Mr. Brennan has requested that the funds ($500) which were deposited with Weber County be returned. The Weber County Planning Division sees no other reason to withhold these escrowed funds. It is suggested that those funds be returned to the depositor and that any other terms of the agreement be completed.</w:t>
      </w:r>
    </w:p>
    <w:p w:rsidR="00F941BF" w:rsidRDefault="00F941BF" w:rsidP="0016041E">
      <w:pPr>
        <w:ind w:firstLine="720"/>
        <w:jc w:val="both"/>
        <w:rPr>
          <w:rFonts w:asciiTheme="minorHAnsi" w:hAnsiTheme="minorHAnsi"/>
        </w:rPr>
      </w:pPr>
    </w:p>
    <w:p w:rsidR="00F941BF" w:rsidRDefault="00F941BF" w:rsidP="0016041E">
      <w:pPr>
        <w:ind w:firstLine="720"/>
        <w:jc w:val="both"/>
        <w:rPr>
          <w:rFonts w:asciiTheme="minorHAnsi" w:hAnsiTheme="minorHAnsi"/>
        </w:rPr>
      </w:pPr>
      <w:r>
        <w:rPr>
          <w:rFonts w:asciiTheme="minorHAnsi" w:hAnsiTheme="minorHAnsi"/>
        </w:rPr>
        <w:t>If you have any other concerns about this project please contact me so that I can assist you.</w:t>
      </w:r>
    </w:p>
    <w:p w:rsidR="00F941BF" w:rsidRDefault="00F941BF" w:rsidP="0016041E">
      <w:pPr>
        <w:ind w:firstLine="720"/>
        <w:jc w:val="both"/>
        <w:rPr>
          <w:rFonts w:asciiTheme="minorHAnsi" w:hAnsiTheme="minorHAnsi"/>
        </w:rPr>
      </w:pPr>
    </w:p>
    <w:p w:rsidR="003D1D54" w:rsidRDefault="003D1D54" w:rsidP="0016041E">
      <w:pPr>
        <w:jc w:val="both"/>
        <w:rPr>
          <w:rFonts w:asciiTheme="minorHAnsi" w:hAnsiTheme="minorHAnsi"/>
        </w:rPr>
      </w:pPr>
    </w:p>
    <w:p w:rsidR="003D1D54" w:rsidRDefault="003D1D54" w:rsidP="0016041E">
      <w:pPr>
        <w:jc w:val="both"/>
        <w:rPr>
          <w:rFonts w:asciiTheme="minorHAnsi" w:hAnsiTheme="minorHAnsi"/>
        </w:rPr>
      </w:pPr>
    </w:p>
    <w:p w:rsidR="004A38BE" w:rsidRDefault="004A38BE" w:rsidP="007733DD">
      <w:pPr>
        <w:rPr>
          <w:rFonts w:asciiTheme="minorHAnsi" w:hAnsiTheme="minorHAnsi"/>
        </w:rPr>
      </w:pPr>
    </w:p>
    <w:p w:rsidR="00F941BF" w:rsidRPr="00F941BF" w:rsidRDefault="00F941BF" w:rsidP="00F941BF">
      <w:pPr>
        <w:rPr>
          <w:rFonts w:asciiTheme="minorHAnsi" w:hAnsiTheme="minorHAnsi"/>
        </w:rPr>
      </w:pPr>
      <w:r w:rsidRPr="00F941BF">
        <w:rPr>
          <w:rFonts w:asciiTheme="minorHAnsi" w:hAnsiTheme="minorHAnsi"/>
        </w:rPr>
        <w:t>Ben Hatfield</w:t>
      </w:r>
    </w:p>
    <w:p w:rsidR="00F941BF" w:rsidRPr="00F941BF" w:rsidRDefault="00F941BF" w:rsidP="00F941BF">
      <w:pPr>
        <w:rPr>
          <w:rFonts w:asciiTheme="minorHAnsi" w:hAnsiTheme="minorHAnsi"/>
        </w:rPr>
      </w:pPr>
    </w:p>
    <w:p w:rsidR="00F941BF" w:rsidRPr="00F941BF" w:rsidRDefault="00F941BF" w:rsidP="00F941BF">
      <w:pPr>
        <w:rPr>
          <w:rFonts w:asciiTheme="minorHAnsi" w:hAnsiTheme="minorHAnsi"/>
        </w:rPr>
      </w:pPr>
      <w:r w:rsidRPr="00F941BF">
        <w:rPr>
          <w:rFonts w:asciiTheme="minorHAnsi" w:hAnsiTheme="minorHAnsi"/>
        </w:rPr>
        <w:t>Planner</w:t>
      </w:r>
    </w:p>
    <w:p w:rsidR="00F941BF" w:rsidRPr="00F941BF" w:rsidRDefault="00F941BF" w:rsidP="00F941BF">
      <w:pPr>
        <w:rPr>
          <w:rFonts w:asciiTheme="minorHAnsi" w:hAnsiTheme="minorHAnsi"/>
        </w:rPr>
      </w:pPr>
      <w:r w:rsidRPr="00F941BF">
        <w:rPr>
          <w:rFonts w:asciiTheme="minorHAnsi" w:hAnsiTheme="minorHAnsi"/>
        </w:rPr>
        <w:t>Weber County</w:t>
      </w:r>
    </w:p>
    <w:p w:rsidR="00F941BF" w:rsidRPr="00F941BF" w:rsidRDefault="00F941BF" w:rsidP="00F941BF">
      <w:pPr>
        <w:rPr>
          <w:rFonts w:asciiTheme="minorHAnsi" w:hAnsiTheme="minorHAnsi"/>
        </w:rPr>
      </w:pPr>
      <w:r w:rsidRPr="00F941BF">
        <w:rPr>
          <w:rFonts w:asciiTheme="minorHAnsi" w:hAnsiTheme="minorHAnsi"/>
        </w:rPr>
        <w:t>Planning Division</w:t>
      </w:r>
    </w:p>
    <w:p w:rsidR="00F941BF" w:rsidRPr="00F941BF" w:rsidRDefault="00F941BF" w:rsidP="00F941BF">
      <w:pPr>
        <w:rPr>
          <w:rFonts w:asciiTheme="minorHAnsi" w:hAnsiTheme="minorHAnsi"/>
        </w:rPr>
      </w:pPr>
      <w:r w:rsidRPr="00F941BF">
        <w:rPr>
          <w:rFonts w:asciiTheme="minorHAnsi" w:hAnsiTheme="minorHAnsi"/>
        </w:rPr>
        <w:t>801-399-8766</w:t>
      </w:r>
    </w:p>
    <w:p w:rsidR="00F941BF" w:rsidRPr="00F941BF" w:rsidRDefault="00F941BF" w:rsidP="00F941BF">
      <w:pPr>
        <w:rPr>
          <w:rFonts w:asciiTheme="minorHAnsi" w:hAnsiTheme="minorHAnsi"/>
        </w:rPr>
      </w:pPr>
      <w:hyperlink r:id="rId8" w:history="1">
        <w:r w:rsidRPr="00F941BF">
          <w:rPr>
            <w:rStyle w:val="Hyperlink"/>
            <w:rFonts w:asciiTheme="minorHAnsi" w:hAnsiTheme="minorHAnsi"/>
          </w:rPr>
          <w:t>bhatfield@co.weber.ut.us</w:t>
        </w:r>
      </w:hyperlink>
    </w:p>
    <w:p w:rsidR="00F941BF" w:rsidRPr="00F941BF" w:rsidRDefault="00F941BF" w:rsidP="00F941BF">
      <w:pPr>
        <w:rPr>
          <w:rFonts w:asciiTheme="minorHAnsi" w:hAnsiTheme="minorHAnsi"/>
        </w:rPr>
      </w:pPr>
      <w:r w:rsidRPr="00F941BF">
        <w:rPr>
          <w:rFonts w:asciiTheme="minorHAnsi" w:hAnsiTheme="minorHAnsi"/>
        </w:rPr>
        <w:t>2380 Washington Blvd., Ste. 240</w:t>
      </w:r>
    </w:p>
    <w:p w:rsidR="00F941BF" w:rsidRPr="00F941BF" w:rsidRDefault="00F941BF" w:rsidP="00F941BF">
      <w:pPr>
        <w:rPr>
          <w:rFonts w:asciiTheme="minorHAnsi" w:hAnsiTheme="minorHAnsi"/>
        </w:rPr>
      </w:pPr>
      <w:r w:rsidRPr="00F941BF">
        <w:rPr>
          <w:rFonts w:asciiTheme="minorHAnsi" w:hAnsiTheme="minorHAnsi"/>
        </w:rPr>
        <w:t>Ogden, Utah 84401-1473</w:t>
      </w:r>
    </w:p>
    <w:p w:rsidR="004A38BE" w:rsidRDefault="004A38BE" w:rsidP="007733DD">
      <w:pPr>
        <w:rPr>
          <w:rFonts w:asciiTheme="minorHAnsi" w:hAnsiTheme="minorHAnsi"/>
        </w:rPr>
      </w:pPr>
    </w:p>
    <w:p w:rsidR="004A38BE" w:rsidRPr="00762BCB" w:rsidRDefault="004A38BE" w:rsidP="004A38BE">
      <w:pPr>
        <w:rPr>
          <w:rFonts w:asciiTheme="minorHAnsi" w:hAnsiTheme="minorHAnsi"/>
        </w:rPr>
      </w:pPr>
    </w:p>
    <w:sectPr w:rsidR="004A38BE" w:rsidRPr="00762BCB" w:rsidSect="000D26D3">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2074" w:right="1080" w:bottom="131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41E" w:rsidRDefault="0016041E">
      <w:r>
        <w:separator/>
      </w:r>
    </w:p>
  </w:endnote>
  <w:endnote w:type="continuationSeparator" w:id="0">
    <w:p w:rsidR="0016041E" w:rsidRDefault="00160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BE" w:rsidRDefault="004A38BE">
    <w:pPr>
      <w:widowControl w:val="0"/>
      <w:spacing w:line="0" w:lineRule="atLeast"/>
      <w:jc w:val="right"/>
      <w:rPr>
        <w:b/>
        <w:i/>
        <w:sz w:val="18"/>
      </w:rPr>
    </w:pPr>
    <w:smartTag w:uri="urn:schemas-microsoft-com:office:smarttags" w:element="Street">
      <w:smartTag w:uri="urn:schemas-microsoft-com:office:smarttags" w:element="address">
        <w:r>
          <w:rPr>
            <w:b/>
            <w:i/>
            <w:sz w:val="18"/>
          </w:rPr>
          <w:t>2380 Washington Blvd., Suite 240</w:t>
        </w:r>
      </w:smartTag>
    </w:smartTag>
  </w:p>
  <w:p w:rsidR="004A38BE" w:rsidRDefault="004A38BE">
    <w:pPr>
      <w:widowControl w:val="0"/>
      <w:jc w:val="right"/>
      <w:rPr>
        <w:sz w:val="24"/>
      </w:rPr>
    </w:pPr>
    <w:smartTag w:uri="urn:schemas-microsoft-com:office:smarttags" w:element="place">
      <w:smartTag w:uri="urn:schemas-microsoft-com:office:smarttags" w:element="City">
        <w:r>
          <w:rPr>
            <w:b/>
            <w:i/>
            <w:sz w:val="18"/>
          </w:rPr>
          <w:t>Ogden</w:t>
        </w:r>
      </w:smartTag>
      <w:r>
        <w:rPr>
          <w:b/>
          <w:i/>
          <w:sz w:val="18"/>
        </w:rPr>
        <w:t xml:space="preserve">, </w:t>
      </w:r>
      <w:smartTag w:uri="urn:schemas-microsoft-com:office:smarttags" w:element="State">
        <w:r>
          <w:rPr>
            <w:b/>
            <w:i/>
            <w:sz w:val="18"/>
          </w:rPr>
          <w:t>Utah</w:t>
        </w:r>
      </w:smartTag>
      <w:r>
        <w:rPr>
          <w:b/>
          <w:i/>
          <w:sz w:val="18"/>
        </w:rPr>
        <w:t xml:space="preserve"> </w:t>
      </w:r>
      <w:smartTag w:uri="urn:schemas-microsoft-com:office:smarttags" w:element="PostalCode">
        <w:r>
          <w:rPr>
            <w:b/>
            <w:i/>
            <w:sz w:val="18"/>
          </w:rPr>
          <w:t>84401-1473</w:t>
        </w:r>
      </w:smartTag>
    </w:smartTag>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8"/>
        <w:szCs w:val="18"/>
      </w:rPr>
      <w:id w:val="280147202"/>
      <w:docPartObj>
        <w:docPartGallery w:val="Page Numbers (Bottom of Page)"/>
        <w:docPartUnique/>
      </w:docPartObj>
    </w:sdtPr>
    <w:sdtContent>
      <w:sdt>
        <w:sdtPr>
          <w:rPr>
            <w:rFonts w:asciiTheme="minorHAnsi" w:hAnsiTheme="minorHAnsi"/>
            <w:sz w:val="18"/>
            <w:szCs w:val="18"/>
          </w:rPr>
          <w:id w:val="280147203"/>
          <w:docPartObj>
            <w:docPartGallery w:val="Page Numbers (Top of Page)"/>
            <w:docPartUnique/>
          </w:docPartObj>
        </w:sdtPr>
        <w:sdtContent>
          <w:p w:rsidR="004A38BE" w:rsidRPr="000D26D3" w:rsidRDefault="004A38BE">
            <w:pPr>
              <w:pStyle w:val="Footer"/>
              <w:jc w:val="right"/>
              <w:rPr>
                <w:rFonts w:asciiTheme="minorHAnsi" w:hAnsiTheme="minorHAnsi"/>
                <w:sz w:val="18"/>
                <w:szCs w:val="18"/>
              </w:rPr>
            </w:pPr>
            <w:r w:rsidRPr="000D26D3">
              <w:rPr>
                <w:rFonts w:asciiTheme="minorHAnsi" w:hAnsiTheme="minorHAnsi"/>
                <w:sz w:val="18"/>
                <w:szCs w:val="18"/>
              </w:rPr>
              <w:t xml:space="preserve">Page </w:t>
            </w:r>
            <w:r w:rsidR="003A138B" w:rsidRPr="000D26D3">
              <w:rPr>
                <w:rFonts w:asciiTheme="minorHAnsi" w:hAnsiTheme="minorHAnsi"/>
                <w:sz w:val="18"/>
                <w:szCs w:val="18"/>
              </w:rPr>
              <w:fldChar w:fldCharType="begin"/>
            </w:r>
            <w:r w:rsidRPr="000D26D3">
              <w:rPr>
                <w:rFonts w:asciiTheme="minorHAnsi" w:hAnsiTheme="minorHAnsi"/>
                <w:sz w:val="18"/>
                <w:szCs w:val="18"/>
              </w:rPr>
              <w:instrText xml:space="preserve"> PAGE </w:instrText>
            </w:r>
            <w:r w:rsidR="003A138B" w:rsidRPr="000D26D3">
              <w:rPr>
                <w:rFonts w:asciiTheme="minorHAnsi" w:hAnsiTheme="minorHAnsi"/>
                <w:sz w:val="18"/>
                <w:szCs w:val="18"/>
              </w:rPr>
              <w:fldChar w:fldCharType="separate"/>
            </w:r>
            <w:r w:rsidR="00F941BF">
              <w:rPr>
                <w:rFonts w:asciiTheme="minorHAnsi" w:hAnsiTheme="minorHAnsi"/>
                <w:noProof/>
                <w:sz w:val="18"/>
                <w:szCs w:val="18"/>
              </w:rPr>
              <w:t>1</w:t>
            </w:r>
            <w:r w:rsidR="003A138B" w:rsidRPr="000D26D3">
              <w:rPr>
                <w:rFonts w:asciiTheme="minorHAnsi" w:hAnsiTheme="minorHAnsi"/>
                <w:sz w:val="18"/>
                <w:szCs w:val="18"/>
              </w:rPr>
              <w:fldChar w:fldCharType="end"/>
            </w:r>
            <w:r w:rsidRPr="000D26D3">
              <w:rPr>
                <w:rFonts w:asciiTheme="minorHAnsi" w:hAnsiTheme="minorHAnsi"/>
                <w:sz w:val="18"/>
                <w:szCs w:val="18"/>
              </w:rPr>
              <w:t xml:space="preserve"> of </w:t>
            </w:r>
            <w:r w:rsidR="003A138B" w:rsidRPr="000D26D3">
              <w:rPr>
                <w:rFonts w:asciiTheme="minorHAnsi" w:hAnsiTheme="minorHAnsi"/>
                <w:sz w:val="18"/>
                <w:szCs w:val="18"/>
              </w:rPr>
              <w:fldChar w:fldCharType="begin"/>
            </w:r>
            <w:r w:rsidRPr="000D26D3">
              <w:rPr>
                <w:rFonts w:asciiTheme="minorHAnsi" w:hAnsiTheme="minorHAnsi"/>
                <w:sz w:val="18"/>
                <w:szCs w:val="18"/>
              </w:rPr>
              <w:instrText xml:space="preserve"> NUMPAGES  </w:instrText>
            </w:r>
            <w:r w:rsidR="003A138B" w:rsidRPr="000D26D3">
              <w:rPr>
                <w:rFonts w:asciiTheme="minorHAnsi" w:hAnsiTheme="minorHAnsi"/>
                <w:sz w:val="18"/>
                <w:szCs w:val="18"/>
              </w:rPr>
              <w:fldChar w:fldCharType="separate"/>
            </w:r>
            <w:r w:rsidR="00F941BF">
              <w:rPr>
                <w:rFonts w:asciiTheme="minorHAnsi" w:hAnsiTheme="minorHAnsi"/>
                <w:noProof/>
                <w:sz w:val="18"/>
                <w:szCs w:val="18"/>
              </w:rPr>
              <w:t>1</w:t>
            </w:r>
            <w:r w:rsidR="003A138B" w:rsidRPr="000D26D3">
              <w:rPr>
                <w:rFonts w:asciiTheme="minorHAnsi" w:hAnsiTheme="minorHAnsi"/>
                <w:sz w:val="18"/>
                <w:szCs w:val="18"/>
              </w:rPr>
              <w:fldChar w:fldCharType="end"/>
            </w:r>
          </w:p>
        </w:sdtContent>
      </w:sdt>
    </w:sdtContent>
  </w:sdt>
  <w:p w:rsidR="004A38BE" w:rsidRDefault="004A3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41E" w:rsidRDefault="0016041E">
      <w:r>
        <w:separator/>
      </w:r>
    </w:p>
  </w:footnote>
  <w:footnote w:type="continuationSeparator" w:id="0">
    <w:p w:rsidR="0016041E" w:rsidRDefault="001604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BE" w:rsidRDefault="004A38BE">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BE" w:rsidRDefault="004A38BE" w:rsidP="000D26D3">
    <w:pPr>
      <w:ind w:right="-360"/>
      <w:rPr>
        <w:rFonts w:cs="Arial"/>
        <w:sz w:val="18"/>
        <w:szCs w:val="18"/>
      </w:rPr>
    </w:pPr>
    <w:r>
      <w:rPr>
        <w:rFonts w:cs="Arial"/>
        <w:b/>
        <w:bCs/>
        <w:i/>
        <w:iCs/>
        <w:noProof/>
        <w:sz w:val="18"/>
        <w:szCs w:val="18"/>
      </w:rPr>
      <w:drawing>
        <wp:anchor distT="0" distB="0" distL="114300" distR="114300" simplePos="0" relativeHeight="251664384" behindDoc="1" locked="0" layoutInCell="1" allowOverlap="1">
          <wp:simplePos x="0" y="0"/>
          <wp:positionH relativeFrom="column">
            <wp:posOffset>-328083</wp:posOffset>
          </wp:positionH>
          <wp:positionV relativeFrom="paragraph">
            <wp:posOffset>-8467</wp:posOffset>
          </wp:positionV>
          <wp:extent cx="1228936" cy="397933"/>
          <wp:effectExtent l="19050" t="0" r="9314"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8936" cy="397933"/>
                  </a:xfrm>
                  <a:prstGeom prst="rect">
                    <a:avLst/>
                  </a:prstGeom>
                </pic:spPr>
              </pic:pic>
            </a:graphicData>
          </a:graphic>
        </wp:anchor>
      </w:drawing>
    </w:r>
    <w:r w:rsidR="003A138B" w:rsidRPr="003A138B">
      <w:rPr>
        <w:rFonts w:cs="Arial"/>
        <w:b/>
        <w:bCs/>
        <w:i/>
        <w:iCs/>
        <w:noProof/>
        <w:sz w:val="18"/>
        <w:szCs w:val="18"/>
      </w:rPr>
      <w:pict>
        <v:group id="_x0000_s2056" editas="canvas" style="position:absolute;margin-left:-33pt;margin-top:1.35pt;width:519.05pt;height:726.3pt;z-index:-251657216;mso-position-horizontal-relative:text;mso-position-vertical-relative:text" coordorigin="780,747" coordsize="10381,145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780;top:747;width:10381;height:14526" o:preferrelative="f">
            <v:fill o:detectmouseclick="t"/>
            <v:path o:extrusionok="t" o:connecttype="none"/>
            <o:lock v:ext="edit" text="t"/>
          </v:shape>
          <v:line id="_x0000_s2057" style="position:absolute" from="3055,792" to="11161,793" strokeweight="1.5pt"/>
          <v:line id="_x0000_s2058" style="position:absolute" from="875,1816" to="876,15120" strokeweight="1.5pt"/>
        </v:group>
      </w:pict>
    </w:r>
    <w:r>
      <w:rPr>
        <w:rFonts w:cs="Arial"/>
        <w:sz w:val="18"/>
        <w:szCs w:val="18"/>
      </w:rPr>
      <w:tab/>
    </w:r>
    <w:r>
      <w:rPr>
        <w:rFonts w:cs="Arial"/>
        <w:sz w:val="18"/>
        <w:szCs w:val="18"/>
      </w:rPr>
      <w:tab/>
    </w:r>
    <w:r>
      <w:rPr>
        <w:rFonts w:cs="Arial"/>
        <w:sz w:val="18"/>
        <w:szCs w:val="18"/>
      </w:rPr>
      <w:tab/>
    </w:r>
    <w:r>
      <w:rPr>
        <w:rFonts w:cs="Arial"/>
        <w:sz w:val="18"/>
        <w:szCs w:val="18"/>
      </w:rPr>
      <w:tab/>
    </w:r>
  </w:p>
  <w:p w:rsidR="004A38BE" w:rsidRDefault="004A38BE" w:rsidP="000D26D3">
    <w:pPr>
      <w:jc w:val="right"/>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r>
    <w:r w:rsidRPr="00573F38">
      <w:rPr>
        <w:rFonts w:asciiTheme="minorHAnsi" w:hAnsiTheme="minorHAnsi" w:cs="Arial"/>
        <w:sz w:val="18"/>
        <w:szCs w:val="18"/>
      </w:rPr>
      <w:t>Weber County Planning Division</w:t>
    </w:r>
  </w:p>
  <w:p w:rsidR="004A38BE" w:rsidRPr="00573F38" w:rsidRDefault="003A138B" w:rsidP="000D26D3">
    <w:pPr>
      <w:jc w:val="right"/>
      <w:rPr>
        <w:rFonts w:asciiTheme="minorHAnsi" w:hAnsiTheme="minorHAnsi" w:cs="Arial"/>
        <w:sz w:val="18"/>
        <w:szCs w:val="18"/>
      </w:rPr>
    </w:pPr>
    <w:r w:rsidRPr="003A138B">
      <w:rPr>
        <w:rFonts w:asciiTheme="minorHAnsi" w:hAnsiTheme="minorHAnsi"/>
        <w:noProof/>
        <w:sz w:val="18"/>
      </w:rPr>
      <w:pict>
        <v:shapetype id="_x0000_t202" coordsize="21600,21600" o:spt="202" path="m,l,21600r21600,l21600,xe">
          <v:stroke joinstyle="miter"/>
          <v:path gradientshapeok="t" o:connecttype="rect"/>
        </v:shapetype>
        <v:shape id="_x0000_s2061" type="#_x0000_t202" style="position:absolute;left:0;text-align:left;margin-left:-33.05pt;margin-top:7.35pt;width:110.9pt;height:26.1pt;z-index:-251653120;mso-width-relative:margin;mso-height-relative:margin" filled="f" stroked="f">
          <v:textbox style="mso-next-textbox:#_x0000_s2061">
            <w:txbxContent>
              <w:p w:rsidR="004A38BE" w:rsidRPr="00C046A5" w:rsidRDefault="004A38BE">
                <w:pPr>
                  <w:rPr>
                    <w:rFonts w:asciiTheme="minorHAnsi" w:hAnsiTheme="minorHAnsi"/>
                    <w:b/>
                    <w:sz w:val="32"/>
                  </w:rPr>
                </w:pPr>
                <w:r w:rsidRPr="00C046A5">
                  <w:rPr>
                    <w:rFonts w:asciiTheme="minorHAnsi" w:hAnsiTheme="minorHAnsi"/>
                    <w:b/>
                    <w:sz w:val="32"/>
                  </w:rPr>
                  <w:t>Weber County</w:t>
                </w:r>
              </w:p>
            </w:txbxContent>
          </v:textbox>
        </v:shape>
      </w:pict>
    </w:r>
    <w:r w:rsidR="004A38BE">
      <w:rPr>
        <w:rFonts w:asciiTheme="minorHAnsi" w:hAnsiTheme="minorHAnsi" w:cs="Arial"/>
        <w:sz w:val="18"/>
        <w:szCs w:val="18"/>
      </w:rPr>
      <w:tab/>
    </w:r>
    <w:r w:rsidR="004A38BE">
      <w:rPr>
        <w:rFonts w:asciiTheme="minorHAnsi" w:hAnsiTheme="minorHAnsi" w:cs="Arial"/>
        <w:sz w:val="18"/>
        <w:szCs w:val="18"/>
      </w:rPr>
      <w:tab/>
    </w:r>
    <w:r w:rsidR="004A38BE" w:rsidRPr="005D13E4">
      <w:rPr>
        <w:rFonts w:asciiTheme="minorHAnsi" w:hAnsiTheme="minorHAnsi" w:cs="Arial"/>
        <w:sz w:val="18"/>
        <w:szCs w:val="18"/>
      </w:rPr>
      <w:t>www.co.weber.ut.us/planning_commission</w:t>
    </w:r>
  </w:p>
  <w:p w:rsidR="004A38BE" w:rsidRPr="00573F38" w:rsidRDefault="004A38BE" w:rsidP="000D26D3">
    <w:pPr>
      <w:jc w:val="right"/>
      <w:rPr>
        <w:rFonts w:asciiTheme="minorHAnsi" w:hAnsiTheme="minorHAnsi"/>
        <w:sz w:val="18"/>
      </w:rPr>
    </w:pPr>
    <w:r>
      <w:rPr>
        <w:rFonts w:asciiTheme="minorHAnsi" w:hAnsiTheme="minorHAnsi"/>
        <w:sz w:val="18"/>
      </w:rPr>
      <w:tab/>
    </w:r>
    <w:r>
      <w:rPr>
        <w:rFonts w:asciiTheme="minorHAnsi" w:hAnsiTheme="minorHAnsi"/>
        <w:sz w:val="18"/>
      </w:rPr>
      <w:tab/>
    </w:r>
    <w:r w:rsidRPr="00573F38">
      <w:rPr>
        <w:rFonts w:asciiTheme="minorHAnsi" w:hAnsiTheme="minorHAnsi"/>
        <w:sz w:val="18"/>
      </w:rPr>
      <w:t>2380 Washington Blvd., Suite 240</w:t>
    </w:r>
  </w:p>
  <w:p w:rsidR="004A38BE" w:rsidRPr="00573F38" w:rsidRDefault="004A38BE" w:rsidP="000D26D3">
    <w:pPr>
      <w:jc w:val="right"/>
      <w:rPr>
        <w:rFonts w:asciiTheme="minorHAnsi" w:hAnsiTheme="minorHAnsi"/>
        <w:sz w:val="24"/>
      </w:rPr>
    </w:pPr>
    <w:r w:rsidRPr="00573F38">
      <w:rPr>
        <w:rFonts w:asciiTheme="minorHAnsi" w:hAnsiTheme="minorHAnsi"/>
        <w:sz w:val="18"/>
      </w:rPr>
      <w:t>Ogden, Utah 84401-1473</w:t>
    </w:r>
  </w:p>
  <w:p w:rsidR="004A38BE" w:rsidRPr="00573F38" w:rsidRDefault="004A38BE" w:rsidP="000D26D3">
    <w:pPr>
      <w:jc w:val="right"/>
      <w:rPr>
        <w:rFonts w:asciiTheme="minorHAnsi" w:hAnsiTheme="minorHAnsi" w:cs="Arial"/>
        <w:sz w:val="18"/>
        <w:szCs w:val="18"/>
      </w:rPr>
    </w:pPr>
    <w:r>
      <w:rPr>
        <w:rFonts w:asciiTheme="minorHAnsi" w:hAnsiTheme="minorHAnsi" w:cs="Arial"/>
        <w:sz w:val="18"/>
        <w:szCs w:val="18"/>
      </w:rPr>
      <w:t xml:space="preserve">Voice: </w:t>
    </w:r>
    <w:r w:rsidRPr="00573F38">
      <w:rPr>
        <w:rFonts w:asciiTheme="minorHAnsi" w:hAnsiTheme="minorHAnsi" w:cs="Arial"/>
        <w:sz w:val="18"/>
        <w:szCs w:val="18"/>
      </w:rPr>
      <w:t>(801) 399-8791</w:t>
    </w:r>
  </w:p>
  <w:p w:rsidR="004A38BE" w:rsidRPr="00573F38" w:rsidRDefault="004A38BE" w:rsidP="000D26D3">
    <w:pPr>
      <w:jc w:val="right"/>
      <w:rPr>
        <w:rFonts w:asciiTheme="minorHAnsi" w:hAnsiTheme="minorHAnsi" w:cs="Arial"/>
        <w:sz w:val="18"/>
        <w:szCs w:val="18"/>
      </w:rPr>
    </w:pPr>
    <w:r>
      <w:rPr>
        <w:rFonts w:asciiTheme="minorHAnsi" w:hAnsiTheme="minorHAnsi" w:cs="Arial"/>
        <w:sz w:val="18"/>
        <w:szCs w:val="18"/>
      </w:rPr>
      <w:t>Fax</w:t>
    </w:r>
    <w:r w:rsidRPr="00573F38">
      <w:rPr>
        <w:rFonts w:asciiTheme="minorHAnsi" w:hAnsiTheme="minorHAnsi" w:cs="Arial"/>
        <w:sz w:val="18"/>
        <w:szCs w:val="18"/>
      </w:rPr>
      <w:t>: (801) 399-8862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D1E28CE"/>
    <w:lvl w:ilvl="0">
      <w:start w:val="1"/>
      <w:numFmt w:val="decimal"/>
      <w:pStyle w:val="W-NumberedItem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0000002"/>
    <w:multiLevelType w:val="singleLevel"/>
    <w:tmpl w:val="00000002"/>
    <w:lvl w:ilvl="0">
      <w:start w:val="2"/>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1BED0432"/>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1C9A7AF4"/>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4F62651"/>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FFB7356"/>
    <w:multiLevelType w:val="multilevel"/>
    <w:tmpl w:val="3B26AE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BAD7F74"/>
    <w:multiLevelType w:val="multilevel"/>
    <w:tmpl w:val="389AC0D6"/>
    <w:lvl w:ilvl="0">
      <w:start w:val="1"/>
      <w:numFmt w:val="decimal"/>
      <w:lvlText w:val="%1."/>
      <w:lvlJc w:val="left"/>
      <w:pPr>
        <w:tabs>
          <w:tab w:val="num" w:pos="360"/>
        </w:tabs>
        <w:ind w:left="3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bordersDoNotSurroundHeader/>
  <w:bordersDoNotSurroundFooter/>
  <w:proofState w:spelling="clean" w:grammar="clean"/>
  <w:attachedTemplate r:id="rId1"/>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o:colormenu v:ext="edit" fillcolor="none" strokecolor="none"/>
    </o:shapedefaults>
    <o:shapelayout v:ext="edit">
      <o:idmap v:ext="edit" data="2"/>
    </o:shapelayout>
  </w:hdrShapeDefaults>
  <w:footnotePr>
    <w:numFmt w:val="lowerLetter"/>
    <w:footnote w:id="-1"/>
    <w:footnote w:id="0"/>
  </w:footnotePr>
  <w:endnotePr>
    <w:numFmt w:val="lowerLetter"/>
    <w:endnote w:id="-1"/>
    <w:endnote w:id="0"/>
  </w:endnotePr>
  <w:compat/>
  <w:rsids>
    <w:rsidRoot w:val="00F941BF"/>
    <w:rsid w:val="00032924"/>
    <w:rsid w:val="0003710F"/>
    <w:rsid w:val="00062E7F"/>
    <w:rsid w:val="000655A6"/>
    <w:rsid w:val="00065DDE"/>
    <w:rsid w:val="00094A97"/>
    <w:rsid w:val="00096F4C"/>
    <w:rsid w:val="000A5824"/>
    <w:rsid w:val="000A5BE2"/>
    <w:rsid w:val="000B178C"/>
    <w:rsid w:val="000D26D3"/>
    <w:rsid w:val="000E1762"/>
    <w:rsid w:val="00124829"/>
    <w:rsid w:val="0016041E"/>
    <w:rsid w:val="0016127A"/>
    <w:rsid w:val="00167D07"/>
    <w:rsid w:val="001B3EEC"/>
    <w:rsid w:val="001E78B6"/>
    <w:rsid w:val="001F4174"/>
    <w:rsid w:val="00211C75"/>
    <w:rsid w:val="00225741"/>
    <w:rsid w:val="002320DA"/>
    <w:rsid w:val="00260352"/>
    <w:rsid w:val="00293BDB"/>
    <w:rsid w:val="002A0F8E"/>
    <w:rsid w:val="002A69FE"/>
    <w:rsid w:val="002B2CD1"/>
    <w:rsid w:val="002B7256"/>
    <w:rsid w:val="002C349A"/>
    <w:rsid w:val="002C650F"/>
    <w:rsid w:val="002D79AD"/>
    <w:rsid w:val="002E1CC1"/>
    <w:rsid w:val="00313057"/>
    <w:rsid w:val="00321E09"/>
    <w:rsid w:val="00334E2F"/>
    <w:rsid w:val="003A138B"/>
    <w:rsid w:val="003D1D54"/>
    <w:rsid w:val="003F531A"/>
    <w:rsid w:val="00405781"/>
    <w:rsid w:val="00415284"/>
    <w:rsid w:val="00430822"/>
    <w:rsid w:val="00432617"/>
    <w:rsid w:val="00446617"/>
    <w:rsid w:val="004975CE"/>
    <w:rsid w:val="004976B1"/>
    <w:rsid w:val="004A38BE"/>
    <w:rsid w:val="004A761C"/>
    <w:rsid w:val="004B211E"/>
    <w:rsid w:val="004C6698"/>
    <w:rsid w:val="004E04AA"/>
    <w:rsid w:val="00502AFF"/>
    <w:rsid w:val="00571C7B"/>
    <w:rsid w:val="00573F38"/>
    <w:rsid w:val="00575167"/>
    <w:rsid w:val="005C15CA"/>
    <w:rsid w:val="005D027D"/>
    <w:rsid w:val="005D13E4"/>
    <w:rsid w:val="005E1EBB"/>
    <w:rsid w:val="005E6A22"/>
    <w:rsid w:val="00615E8B"/>
    <w:rsid w:val="0062079C"/>
    <w:rsid w:val="00620AB9"/>
    <w:rsid w:val="00624800"/>
    <w:rsid w:val="00651258"/>
    <w:rsid w:val="006607F7"/>
    <w:rsid w:val="006747D9"/>
    <w:rsid w:val="006778D2"/>
    <w:rsid w:val="006B385E"/>
    <w:rsid w:val="006E4B24"/>
    <w:rsid w:val="007139AD"/>
    <w:rsid w:val="00762BCB"/>
    <w:rsid w:val="007733DD"/>
    <w:rsid w:val="007917D3"/>
    <w:rsid w:val="007B1E3E"/>
    <w:rsid w:val="007B6C50"/>
    <w:rsid w:val="007D0CEE"/>
    <w:rsid w:val="007E1D0D"/>
    <w:rsid w:val="00814C65"/>
    <w:rsid w:val="0081533E"/>
    <w:rsid w:val="00841280"/>
    <w:rsid w:val="0087704E"/>
    <w:rsid w:val="008E38CD"/>
    <w:rsid w:val="009277CF"/>
    <w:rsid w:val="00954409"/>
    <w:rsid w:val="009D148E"/>
    <w:rsid w:val="00A01468"/>
    <w:rsid w:val="00A112BD"/>
    <w:rsid w:val="00A21B1B"/>
    <w:rsid w:val="00A57308"/>
    <w:rsid w:val="00A57B6A"/>
    <w:rsid w:val="00A713B6"/>
    <w:rsid w:val="00A83496"/>
    <w:rsid w:val="00AA2622"/>
    <w:rsid w:val="00AB18DB"/>
    <w:rsid w:val="00AF4DB9"/>
    <w:rsid w:val="00B31A2F"/>
    <w:rsid w:val="00B43707"/>
    <w:rsid w:val="00B60E31"/>
    <w:rsid w:val="00BD12D6"/>
    <w:rsid w:val="00BD51BB"/>
    <w:rsid w:val="00C046A5"/>
    <w:rsid w:val="00C207B9"/>
    <w:rsid w:val="00C631FF"/>
    <w:rsid w:val="00CB0A3C"/>
    <w:rsid w:val="00CB4E9F"/>
    <w:rsid w:val="00CC5804"/>
    <w:rsid w:val="00CD0528"/>
    <w:rsid w:val="00CE5F39"/>
    <w:rsid w:val="00D16B14"/>
    <w:rsid w:val="00DD4379"/>
    <w:rsid w:val="00DE2B6B"/>
    <w:rsid w:val="00E012D0"/>
    <w:rsid w:val="00E310AE"/>
    <w:rsid w:val="00E4035B"/>
    <w:rsid w:val="00E71B42"/>
    <w:rsid w:val="00ED2787"/>
    <w:rsid w:val="00ED3D1B"/>
    <w:rsid w:val="00EF7A66"/>
    <w:rsid w:val="00F209D0"/>
    <w:rsid w:val="00F2107C"/>
    <w:rsid w:val="00F32DC4"/>
    <w:rsid w:val="00F51362"/>
    <w:rsid w:val="00F53638"/>
    <w:rsid w:val="00F6471E"/>
    <w:rsid w:val="00F941BF"/>
    <w:rsid w:val="00F94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A3C"/>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3C"/>
    <w:pPr>
      <w:tabs>
        <w:tab w:val="center" w:pos="4320"/>
        <w:tab w:val="right" w:pos="8640"/>
      </w:tabs>
    </w:pPr>
  </w:style>
  <w:style w:type="paragraph" w:styleId="Footer">
    <w:name w:val="footer"/>
    <w:basedOn w:val="Normal"/>
    <w:link w:val="FooterChar"/>
    <w:uiPriority w:val="99"/>
    <w:rsid w:val="00CB0A3C"/>
    <w:pPr>
      <w:tabs>
        <w:tab w:val="center" w:pos="4320"/>
        <w:tab w:val="right" w:pos="8640"/>
      </w:tabs>
    </w:pPr>
  </w:style>
  <w:style w:type="paragraph" w:customStyle="1" w:styleId="W-NumberedItems">
    <w:name w:val="W-Numbered Items"/>
    <w:rsid w:val="00ED3D1B"/>
    <w:pPr>
      <w:widowControl w:val="0"/>
      <w:numPr>
        <w:numId w:val="1"/>
      </w:numPr>
      <w:spacing w:before="100" w:beforeAutospacing="1" w:after="100" w:afterAutospacing="1"/>
      <w:jc w:val="both"/>
    </w:pPr>
    <w:rPr>
      <w:rFonts w:ascii="Arial" w:hAnsi="Arial"/>
      <w:color w:val="000000"/>
      <w:sz w:val="18"/>
    </w:rPr>
  </w:style>
  <w:style w:type="paragraph" w:customStyle="1" w:styleId="W-TypicalText">
    <w:name w:val="W-Typical Text"/>
    <w:basedOn w:val="Normal"/>
    <w:link w:val="W-TypicalTextChar"/>
    <w:rsid w:val="00ED3D1B"/>
    <w:pPr>
      <w:widowControl w:val="0"/>
      <w:jc w:val="both"/>
    </w:pPr>
    <w:rPr>
      <w:color w:val="000000"/>
      <w:sz w:val="18"/>
    </w:rPr>
  </w:style>
  <w:style w:type="paragraph" w:customStyle="1" w:styleId="W-Regarding">
    <w:name w:val="W-Regarding"/>
    <w:basedOn w:val="W-TypicalText"/>
    <w:rsid w:val="006607F7"/>
    <w:rPr>
      <w:b/>
    </w:rPr>
  </w:style>
  <w:style w:type="paragraph" w:customStyle="1" w:styleId="W-Unknown">
    <w:name w:val="W-Unknown"/>
    <w:basedOn w:val="W-TypicalText"/>
    <w:link w:val="W-UnknownChar"/>
    <w:rsid w:val="006607F7"/>
    <w:rPr>
      <w:color w:val="FF0000"/>
    </w:rPr>
  </w:style>
  <w:style w:type="character" w:customStyle="1" w:styleId="W-TypicalTextChar">
    <w:name w:val="W-Typical Text Char"/>
    <w:basedOn w:val="DefaultParagraphFont"/>
    <w:link w:val="W-TypicalText"/>
    <w:rsid w:val="00C631FF"/>
    <w:rPr>
      <w:rFonts w:ascii="Arial" w:hAnsi="Arial"/>
      <w:color w:val="000000"/>
      <w:sz w:val="18"/>
      <w:lang w:val="en-US" w:eastAsia="en-US" w:bidi="ar-SA"/>
    </w:rPr>
  </w:style>
  <w:style w:type="character" w:customStyle="1" w:styleId="W-UnknownChar">
    <w:name w:val="W-Unknown Char"/>
    <w:basedOn w:val="W-TypicalTextChar"/>
    <w:link w:val="W-Unknown"/>
    <w:rsid w:val="00C631FF"/>
    <w:rPr>
      <w:color w:val="FF0000"/>
    </w:rPr>
  </w:style>
  <w:style w:type="paragraph" w:customStyle="1" w:styleId="StyleW-NumberedUnknown">
    <w:name w:val="Style W-Numbered Unknown"/>
    <w:basedOn w:val="W-NumberedItems"/>
    <w:rsid w:val="00E310AE"/>
    <w:rPr>
      <w:color w:val="FF0000"/>
    </w:rPr>
  </w:style>
  <w:style w:type="paragraph" w:styleId="BalloonText">
    <w:name w:val="Balloon Text"/>
    <w:basedOn w:val="Normal"/>
    <w:link w:val="BalloonTextChar"/>
    <w:rsid w:val="00573F38"/>
    <w:rPr>
      <w:rFonts w:ascii="Tahoma" w:hAnsi="Tahoma" w:cs="Tahoma"/>
      <w:sz w:val="16"/>
      <w:szCs w:val="16"/>
    </w:rPr>
  </w:style>
  <w:style w:type="character" w:customStyle="1" w:styleId="BalloonTextChar">
    <w:name w:val="Balloon Text Char"/>
    <w:basedOn w:val="DefaultParagraphFont"/>
    <w:link w:val="BalloonText"/>
    <w:rsid w:val="00573F38"/>
    <w:rPr>
      <w:rFonts w:ascii="Tahoma" w:hAnsi="Tahoma" w:cs="Tahoma"/>
      <w:sz w:val="16"/>
      <w:szCs w:val="16"/>
    </w:rPr>
  </w:style>
  <w:style w:type="character" w:customStyle="1" w:styleId="FooterChar">
    <w:name w:val="Footer Char"/>
    <w:basedOn w:val="DefaultParagraphFont"/>
    <w:link w:val="Footer"/>
    <w:uiPriority w:val="99"/>
    <w:rsid w:val="00573F38"/>
    <w:rPr>
      <w:rFonts w:ascii="Arial" w:hAnsi="Arial"/>
    </w:rPr>
  </w:style>
  <w:style w:type="character" w:customStyle="1" w:styleId="HeaderChar">
    <w:name w:val="Header Char"/>
    <w:basedOn w:val="DefaultParagraphFont"/>
    <w:link w:val="Header"/>
    <w:uiPriority w:val="99"/>
    <w:rsid w:val="00C046A5"/>
    <w:rPr>
      <w:rFonts w:ascii="Arial" w:hAnsi="Arial"/>
    </w:rPr>
  </w:style>
  <w:style w:type="character" w:styleId="Hyperlink">
    <w:name w:val="Hyperlink"/>
    <w:basedOn w:val="DefaultParagraphFont"/>
    <w:rsid w:val="000B178C"/>
    <w:rPr>
      <w:color w:val="0000FF" w:themeColor="hyperlink"/>
      <w:u w:val="single"/>
    </w:rPr>
  </w:style>
  <w:style w:type="paragraph" w:styleId="NormalWeb">
    <w:name w:val="Normal (Web)"/>
    <w:basedOn w:val="Normal"/>
    <w:uiPriority w:val="99"/>
    <w:unhideWhenUsed/>
    <w:rsid w:val="004A38BE"/>
    <w:pPr>
      <w:spacing w:before="100" w:beforeAutospacing="1" w:after="100" w:afterAutospacing="1"/>
    </w:pPr>
    <w:rPr>
      <w:rFonts w:ascii="Times New Roman" w:hAnsi="Times New Roman"/>
      <w:sz w:val="24"/>
      <w:szCs w:val="24"/>
    </w:rPr>
  </w:style>
  <w:style w:type="character" w:customStyle="1" w:styleId="street-address">
    <w:name w:val="street-address"/>
    <w:basedOn w:val="DefaultParagraphFont"/>
    <w:rsid w:val="004A38BE"/>
  </w:style>
  <w:style w:type="character" w:customStyle="1" w:styleId="locality">
    <w:name w:val="locality"/>
    <w:basedOn w:val="DefaultParagraphFont"/>
    <w:rsid w:val="004A38BE"/>
  </w:style>
  <w:style w:type="character" w:customStyle="1" w:styleId="region">
    <w:name w:val="region"/>
    <w:basedOn w:val="DefaultParagraphFont"/>
    <w:rsid w:val="004A38BE"/>
  </w:style>
  <w:style w:type="character" w:customStyle="1" w:styleId="postal-code">
    <w:name w:val="postal-code"/>
    <w:basedOn w:val="DefaultParagraphFont"/>
    <w:rsid w:val="004A38BE"/>
  </w:style>
</w:styles>
</file>

<file path=word/webSettings.xml><?xml version="1.0" encoding="utf-8"?>
<w:webSettings xmlns:r="http://schemas.openxmlformats.org/officeDocument/2006/relationships" xmlns:w="http://schemas.openxmlformats.org/wordprocessingml/2006/main">
  <w:divs>
    <w:div w:id="225409865">
      <w:bodyDiv w:val="1"/>
      <w:marLeft w:val="0"/>
      <w:marRight w:val="0"/>
      <w:marTop w:val="0"/>
      <w:marBottom w:val="0"/>
      <w:divBdr>
        <w:top w:val="none" w:sz="0" w:space="0" w:color="auto"/>
        <w:left w:val="none" w:sz="0" w:space="0" w:color="auto"/>
        <w:bottom w:val="none" w:sz="0" w:space="0" w:color="auto"/>
        <w:right w:val="none" w:sz="0" w:space="0" w:color="auto"/>
      </w:divBdr>
    </w:div>
    <w:div w:id="423067098">
      <w:bodyDiv w:val="1"/>
      <w:marLeft w:val="0"/>
      <w:marRight w:val="0"/>
      <w:marTop w:val="0"/>
      <w:marBottom w:val="0"/>
      <w:divBdr>
        <w:top w:val="none" w:sz="0" w:space="0" w:color="auto"/>
        <w:left w:val="none" w:sz="0" w:space="0" w:color="auto"/>
        <w:bottom w:val="none" w:sz="0" w:space="0" w:color="auto"/>
        <w:right w:val="none" w:sz="0" w:space="0" w:color="auto"/>
      </w:divBdr>
    </w:div>
    <w:div w:id="497768329">
      <w:bodyDiv w:val="1"/>
      <w:marLeft w:val="0"/>
      <w:marRight w:val="0"/>
      <w:marTop w:val="0"/>
      <w:marBottom w:val="0"/>
      <w:divBdr>
        <w:top w:val="none" w:sz="0" w:space="0" w:color="auto"/>
        <w:left w:val="none" w:sz="0" w:space="0" w:color="auto"/>
        <w:bottom w:val="none" w:sz="0" w:space="0" w:color="auto"/>
        <w:right w:val="none" w:sz="0" w:space="0" w:color="auto"/>
      </w:divBdr>
    </w:div>
    <w:div w:id="503741360">
      <w:bodyDiv w:val="1"/>
      <w:marLeft w:val="0"/>
      <w:marRight w:val="0"/>
      <w:marTop w:val="0"/>
      <w:marBottom w:val="0"/>
      <w:divBdr>
        <w:top w:val="none" w:sz="0" w:space="0" w:color="auto"/>
        <w:left w:val="none" w:sz="0" w:space="0" w:color="auto"/>
        <w:bottom w:val="none" w:sz="0" w:space="0" w:color="auto"/>
        <w:right w:val="none" w:sz="0" w:space="0" w:color="auto"/>
      </w:divBdr>
      <w:divsChild>
        <w:div w:id="1167986032">
          <w:marLeft w:val="0"/>
          <w:marRight w:val="0"/>
          <w:marTop w:val="0"/>
          <w:marBottom w:val="0"/>
          <w:divBdr>
            <w:top w:val="none" w:sz="0" w:space="0" w:color="auto"/>
            <w:left w:val="none" w:sz="0" w:space="0" w:color="auto"/>
            <w:bottom w:val="none" w:sz="0" w:space="0" w:color="auto"/>
            <w:right w:val="none" w:sz="0" w:space="0" w:color="auto"/>
          </w:divBdr>
        </w:div>
      </w:divsChild>
    </w:div>
    <w:div w:id="818303125">
      <w:bodyDiv w:val="1"/>
      <w:marLeft w:val="0"/>
      <w:marRight w:val="0"/>
      <w:marTop w:val="0"/>
      <w:marBottom w:val="0"/>
      <w:divBdr>
        <w:top w:val="none" w:sz="0" w:space="0" w:color="auto"/>
        <w:left w:val="none" w:sz="0" w:space="0" w:color="auto"/>
        <w:bottom w:val="none" w:sz="0" w:space="0" w:color="auto"/>
        <w:right w:val="none" w:sz="0" w:space="0" w:color="auto"/>
      </w:divBdr>
    </w:div>
    <w:div w:id="1048458308">
      <w:bodyDiv w:val="1"/>
      <w:marLeft w:val="0"/>
      <w:marRight w:val="0"/>
      <w:marTop w:val="0"/>
      <w:marBottom w:val="0"/>
      <w:divBdr>
        <w:top w:val="none" w:sz="0" w:space="0" w:color="auto"/>
        <w:left w:val="none" w:sz="0" w:space="0" w:color="auto"/>
        <w:bottom w:val="none" w:sz="0" w:space="0" w:color="auto"/>
        <w:right w:val="none" w:sz="0" w:space="0" w:color="auto"/>
      </w:divBdr>
    </w:div>
    <w:div w:id="14218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tfield@co.weber.ut.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istration\Templates\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486A8-6CBC-4CEB-82DB-AE6F1698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Template>
  <TotalTime>1</TotalTime>
  <Pages>1</Pages>
  <Words>163</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Weber County</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Hatfield, Ben</dc:creator>
  <cp:lastModifiedBy>Hatfield, Ben</cp:lastModifiedBy>
  <cp:revision>2</cp:revision>
  <cp:lastPrinted>2010-11-16T22:19:00Z</cp:lastPrinted>
  <dcterms:created xsi:type="dcterms:W3CDTF">2012-02-23T19:45:00Z</dcterms:created>
  <dcterms:modified xsi:type="dcterms:W3CDTF">2012-02-23T19:45:00Z</dcterms:modified>
</cp:coreProperties>
</file>