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133DA" w14:textId="0E8B82EF" w:rsidR="00C04B65" w:rsidRDefault="00C04B65" w:rsidP="00C04B65">
      <w:pPr>
        <w:spacing w:line="240" w:lineRule="auto"/>
        <w:contextualSpacing/>
        <w:jc w:val="center"/>
        <w:rPr>
          <w:sz w:val="22"/>
          <w:szCs w:val="22"/>
        </w:rPr>
      </w:pPr>
      <w:r w:rsidRPr="00C04B65">
        <w:rPr>
          <w:sz w:val="22"/>
          <w:szCs w:val="22"/>
        </w:rPr>
        <w:t>Rocky Mountain Power – Eden Substation Expansion</w:t>
      </w:r>
    </w:p>
    <w:p w14:paraId="1F4B1F7B" w14:textId="77777777" w:rsidR="00C04B65" w:rsidRPr="00C04B65" w:rsidRDefault="00C04B65" w:rsidP="00C04B65">
      <w:pPr>
        <w:spacing w:line="240" w:lineRule="auto"/>
        <w:contextualSpacing/>
        <w:jc w:val="center"/>
        <w:rPr>
          <w:sz w:val="22"/>
          <w:szCs w:val="22"/>
        </w:rPr>
      </w:pPr>
    </w:p>
    <w:p w14:paraId="3053465F" w14:textId="77777777" w:rsidR="00C04B65" w:rsidRPr="00C04B65" w:rsidRDefault="00C04B65" w:rsidP="00C04B65">
      <w:pPr>
        <w:shd w:val="clear" w:color="auto" w:fill="FFFFFF"/>
        <w:spacing w:after="300" w:line="240" w:lineRule="auto"/>
        <w:ind w:right="-450"/>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Detailed Narrative of the Request:</w:t>
      </w:r>
    </w:p>
    <w:p w14:paraId="6D3B2FFC" w14:textId="739EDB62" w:rsidR="00C04B65" w:rsidRPr="00C04B65" w:rsidRDefault="00C04B65" w:rsidP="00C04B65">
      <w:pPr>
        <w:pStyle w:val="ListParagraph"/>
        <w:numPr>
          <w:ilvl w:val="0"/>
          <w:numId w:val="1"/>
        </w:numPr>
        <w:shd w:val="clear" w:color="auto" w:fill="FFFFFF"/>
        <w:spacing w:after="300" w:line="240" w:lineRule="auto"/>
        <w:ind w:right="-450"/>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Expand the existing Rocky Mountain Power (Utah Power and Light Company) Eden Substation at the corner of 2100 N and 5700 E in Eden, UT. The expansion is required to replace the existing transformers with larger transformers to accommodate the growth in the area. The substation expansion will also allow for the substation to be updated to improve wildfire mitigation standards and provide overall reliability upgrades to the substation.</w:t>
      </w:r>
    </w:p>
    <w:p w14:paraId="173B0880" w14:textId="0020EEA2" w:rsidR="00C04B65" w:rsidRPr="00C04B65" w:rsidRDefault="00C04B65" w:rsidP="00C04B65">
      <w:pPr>
        <w:pStyle w:val="ListParagraph"/>
        <w:numPr>
          <w:ilvl w:val="0"/>
          <w:numId w:val="1"/>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 xml:space="preserve">Sub Expansion Details </w:t>
      </w:r>
    </w:p>
    <w:p w14:paraId="233AD649" w14:textId="49EEAD43" w:rsidR="00C04B65" w:rsidRPr="00C04B65" w:rsidRDefault="00C04B65" w:rsidP="00C04B65">
      <w:pPr>
        <w:pStyle w:val="ListParagraph"/>
        <w:numPr>
          <w:ilvl w:val="1"/>
          <w:numId w:val="1"/>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 xml:space="preserve">Expand yard and fence to the south by 44’-4” </w:t>
      </w:r>
    </w:p>
    <w:p w14:paraId="06138B47" w14:textId="01E46B9B" w:rsidR="00C04B65" w:rsidRPr="00C04B65" w:rsidRDefault="00C04B65" w:rsidP="00C04B65">
      <w:pPr>
        <w:pStyle w:val="ListParagraph"/>
        <w:numPr>
          <w:ilvl w:val="1"/>
          <w:numId w:val="1"/>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Expand yard and fence to the north by 9’-1”</w:t>
      </w:r>
    </w:p>
    <w:p w14:paraId="2BF9CF4B" w14:textId="7F0F54E4" w:rsidR="00C04B65" w:rsidRPr="00C04B65" w:rsidRDefault="00C04B65" w:rsidP="00C04B65">
      <w:pPr>
        <w:pStyle w:val="ListParagraph"/>
        <w:numPr>
          <w:ilvl w:val="1"/>
          <w:numId w:val="1"/>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Expand yard and fence to the east by 14’-9”</w:t>
      </w:r>
    </w:p>
    <w:p w14:paraId="7F2FDDF1" w14:textId="16AA1ADF"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Site Plan</w:t>
      </w:r>
    </w:p>
    <w:p w14:paraId="1D8195A4" w14:textId="1FD7DFD0"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drawing>
          <wp:inline distT="0" distB="0" distL="0" distR="0" wp14:anchorId="37B1E4F6" wp14:editId="4369C19D">
            <wp:extent cx="5943600" cy="3793490"/>
            <wp:effectExtent l="0" t="0" r="0" b="0"/>
            <wp:docPr id="222869633"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9633" name="Picture 1" descr="A blueprint of a building&#10;&#10;AI-generated content may be incorrect."/>
                    <pic:cNvPicPr/>
                  </pic:nvPicPr>
                  <pic:blipFill>
                    <a:blip r:embed="rId7"/>
                    <a:stretch>
                      <a:fillRect/>
                    </a:stretch>
                  </pic:blipFill>
                  <pic:spPr>
                    <a:xfrm>
                      <a:off x="0" y="0"/>
                      <a:ext cx="5943600" cy="3793490"/>
                    </a:xfrm>
                    <a:prstGeom prst="rect">
                      <a:avLst/>
                    </a:prstGeom>
                  </pic:spPr>
                </pic:pic>
              </a:graphicData>
            </a:graphic>
          </wp:inline>
        </w:drawing>
      </w:r>
    </w:p>
    <w:p w14:paraId="41B654BE" w14:textId="77777777" w:rsidR="00C04B65" w:rsidRDefault="00C04B65" w:rsidP="00C04B65">
      <w:pPr>
        <w:spacing w:line="240" w:lineRule="auto"/>
        <w:contextualSpacing/>
        <w:rPr>
          <w:rFonts w:ascii="Helvetica" w:eastAsia="Times New Roman" w:hAnsi="Helvetica" w:cs="Helvetica"/>
          <w:color w:val="333333"/>
          <w:kern w:val="0"/>
          <w:sz w:val="20"/>
          <w:szCs w:val="20"/>
          <w14:ligatures w14:val="none"/>
        </w:rPr>
      </w:pPr>
    </w:p>
    <w:p w14:paraId="5EAC263A" w14:textId="2003829C"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 xml:space="preserve">Water and </w:t>
      </w:r>
      <w:proofErr w:type="spellStart"/>
      <w:r w:rsidRPr="00C04B65">
        <w:rPr>
          <w:rFonts w:ascii="Helvetica" w:eastAsia="Times New Roman" w:hAnsi="Helvetica" w:cs="Helvetica"/>
          <w:color w:val="333333"/>
          <w:kern w:val="0"/>
          <w:sz w:val="20"/>
          <w:szCs w:val="20"/>
          <w14:ligatures w14:val="none"/>
        </w:rPr>
        <w:t>Wastewateer</w:t>
      </w:r>
      <w:proofErr w:type="spellEnd"/>
      <w:r w:rsidRPr="00C04B65">
        <w:rPr>
          <w:rFonts w:ascii="Helvetica" w:eastAsia="Times New Roman" w:hAnsi="Helvetica" w:cs="Helvetica"/>
          <w:color w:val="333333"/>
          <w:kern w:val="0"/>
          <w:sz w:val="20"/>
          <w:szCs w:val="20"/>
          <w14:ligatures w14:val="none"/>
        </w:rPr>
        <w:t xml:space="preserve"> Plan </w:t>
      </w:r>
    </w:p>
    <w:p w14:paraId="1A03909C" w14:textId="3FD5A777" w:rsidR="00C04B65" w:rsidRPr="00C04B65" w:rsidRDefault="00C04B65" w:rsidP="00C04B65">
      <w:pPr>
        <w:pStyle w:val="ListParagraph"/>
        <w:numPr>
          <w:ilvl w:val="0"/>
          <w:numId w:val="2"/>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No changes to existing plan</w:t>
      </w:r>
    </w:p>
    <w:p w14:paraId="75E145BA" w14:textId="5F9FBD95"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Landscape Plan</w:t>
      </w:r>
    </w:p>
    <w:p w14:paraId="0D7C7DEB" w14:textId="77777777" w:rsidR="00C04B65" w:rsidRPr="00C04B65" w:rsidRDefault="00C04B65" w:rsidP="00C04B65">
      <w:pPr>
        <w:pStyle w:val="ListParagraph"/>
        <w:numPr>
          <w:ilvl w:val="0"/>
          <w:numId w:val="2"/>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Not Applicable</w:t>
      </w:r>
    </w:p>
    <w:p w14:paraId="6793BFF5" w14:textId="77777777"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Parking Plan</w:t>
      </w:r>
    </w:p>
    <w:p w14:paraId="67402B83" w14:textId="77777777" w:rsidR="00C04B65" w:rsidRPr="00C04B65" w:rsidRDefault="00C04B65" w:rsidP="00C04B65">
      <w:pPr>
        <w:pStyle w:val="ListParagraph"/>
        <w:numPr>
          <w:ilvl w:val="0"/>
          <w:numId w:val="2"/>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 xml:space="preserve"> </w:t>
      </w:r>
      <w:r w:rsidRPr="00C04B65">
        <w:rPr>
          <w:rFonts w:ascii="Helvetica" w:eastAsia="Times New Roman" w:hAnsi="Helvetica" w:cs="Helvetica"/>
          <w:color w:val="333333"/>
          <w:kern w:val="0"/>
          <w:sz w:val="20"/>
          <w:szCs w:val="20"/>
          <w14:ligatures w14:val="none"/>
        </w:rPr>
        <w:t>Not Applicable</w:t>
      </w:r>
    </w:p>
    <w:p w14:paraId="7A385D16" w14:textId="77777777" w:rsidR="00C04B65" w:rsidRDefault="00C04B65" w:rsidP="00C04B65">
      <w:pPr>
        <w:spacing w:line="240" w:lineRule="auto"/>
        <w:contextualSpacing/>
        <w:rPr>
          <w:rFonts w:ascii="Helvetica" w:eastAsia="Times New Roman" w:hAnsi="Helvetica" w:cs="Helvetica"/>
          <w:color w:val="333333"/>
          <w:kern w:val="0"/>
          <w:sz w:val="20"/>
          <w:szCs w:val="20"/>
          <w14:ligatures w14:val="none"/>
        </w:rPr>
      </w:pPr>
    </w:p>
    <w:p w14:paraId="4EA56E31" w14:textId="77777777" w:rsidR="00C04B65" w:rsidRDefault="00C04B65" w:rsidP="00C04B65">
      <w:pPr>
        <w:spacing w:line="240" w:lineRule="auto"/>
        <w:contextualSpacing/>
        <w:rPr>
          <w:rFonts w:ascii="Helvetica" w:eastAsia="Times New Roman" w:hAnsi="Helvetica" w:cs="Helvetica"/>
          <w:color w:val="333333"/>
          <w:kern w:val="0"/>
          <w:sz w:val="20"/>
          <w:szCs w:val="20"/>
          <w14:ligatures w14:val="none"/>
        </w:rPr>
      </w:pPr>
    </w:p>
    <w:p w14:paraId="66FF978C" w14:textId="77777777" w:rsidR="00C04B65" w:rsidRDefault="00C04B65" w:rsidP="00C04B65">
      <w:pPr>
        <w:spacing w:line="240" w:lineRule="auto"/>
        <w:contextualSpacing/>
        <w:rPr>
          <w:rFonts w:ascii="Helvetica" w:eastAsia="Times New Roman" w:hAnsi="Helvetica" w:cs="Helvetica"/>
          <w:color w:val="333333"/>
          <w:kern w:val="0"/>
          <w:sz w:val="20"/>
          <w:szCs w:val="20"/>
          <w14:ligatures w14:val="none"/>
        </w:rPr>
      </w:pPr>
    </w:p>
    <w:p w14:paraId="298141F3" w14:textId="3B8135F4" w:rsidR="00C04B65" w:rsidRPr="00C04B65" w:rsidRDefault="00C04B65" w:rsidP="00C04B65">
      <w:pPr>
        <w:spacing w:line="240" w:lineRule="auto"/>
        <w:contextualSpacing/>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lastRenderedPageBreak/>
        <w:t>Vicinity Map</w:t>
      </w:r>
    </w:p>
    <w:p w14:paraId="3021EC8C" w14:textId="22D62835" w:rsidR="001F1956" w:rsidRDefault="00C04B65" w:rsidP="00C04B65">
      <w:pPr>
        <w:spacing w:line="240" w:lineRule="auto"/>
        <w:contextualSpacing/>
        <w:rPr>
          <w:sz w:val="22"/>
          <w:szCs w:val="22"/>
        </w:rPr>
      </w:pPr>
      <w:r w:rsidRPr="00C04B65">
        <w:rPr>
          <w:sz w:val="22"/>
          <w:szCs w:val="22"/>
        </w:rPr>
        <w:drawing>
          <wp:inline distT="0" distB="0" distL="0" distR="0" wp14:anchorId="78DD6DBD" wp14:editId="1234A701">
            <wp:extent cx="4992423" cy="3149600"/>
            <wp:effectExtent l="0" t="0" r="0" b="0"/>
            <wp:docPr id="15885662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66263" name="Picture 1" descr="A map of a city&#10;&#10;AI-generated content may be incorrect."/>
                    <pic:cNvPicPr/>
                  </pic:nvPicPr>
                  <pic:blipFill>
                    <a:blip r:embed="rId8"/>
                    <a:stretch>
                      <a:fillRect/>
                    </a:stretch>
                  </pic:blipFill>
                  <pic:spPr>
                    <a:xfrm>
                      <a:off x="0" y="0"/>
                      <a:ext cx="4994580" cy="3150961"/>
                    </a:xfrm>
                    <a:prstGeom prst="rect">
                      <a:avLst/>
                    </a:prstGeom>
                  </pic:spPr>
                </pic:pic>
              </a:graphicData>
            </a:graphic>
          </wp:inline>
        </w:drawing>
      </w:r>
    </w:p>
    <w:p w14:paraId="38C6F888" w14:textId="77777777" w:rsidR="00C04B65" w:rsidRPr="00C04B65" w:rsidRDefault="00C04B65" w:rsidP="00C04B65">
      <w:pPr>
        <w:spacing w:line="240" w:lineRule="auto"/>
        <w:contextualSpacing/>
        <w:rPr>
          <w:sz w:val="22"/>
          <w:szCs w:val="22"/>
        </w:rPr>
      </w:pPr>
    </w:p>
    <w:p w14:paraId="46BD0650" w14:textId="73FA2C1E" w:rsidR="00C04B65" w:rsidRPr="00C04B65" w:rsidRDefault="00C04B65" w:rsidP="00C04B65">
      <w:pPr>
        <w:spacing w:line="240" w:lineRule="auto"/>
        <w:contextualSpacing/>
        <w:rPr>
          <w:sz w:val="22"/>
          <w:szCs w:val="22"/>
        </w:rPr>
      </w:pPr>
      <w:r w:rsidRPr="00C04B65">
        <w:rPr>
          <w:sz w:val="22"/>
          <w:szCs w:val="22"/>
        </w:rPr>
        <w:drawing>
          <wp:inline distT="0" distB="0" distL="0" distR="0" wp14:anchorId="5F7B6884" wp14:editId="401C32B8">
            <wp:extent cx="4993445" cy="3554095"/>
            <wp:effectExtent l="0" t="0" r="0" b="8255"/>
            <wp:docPr id="182602304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23044" name="Picture 1" descr="A screenshot of a computer screen&#10;&#10;AI-generated content may be incorrect."/>
                    <pic:cNvPicPr/>
                  </pic:nvPicPr>
                  <pic:blipFill>
                    <a:blip r:embed="rId9"/>
                    <a:stretch>
                      <a:fillRect/>
                    </a:stretch>
                  </pic:blipFill>
                  <pic:spPr>
                    <a:xfrm>
                      <a:off x="0" y="0"/>
                      <a:ext cx="4998211" cy="3557488"/>
                    </a:xfrm>
                    <a:prstGeom prst="rect">
                      <a:avLst/>
                    </a:prstGeom>
                  </pic:spPr>
                </pic:pic>
              </a:graphicData>
            </a:graphic>
          </wp:inline>
        </w:drawing>
      </w:r>
    </w:p>
    <w:p w14:paraId="6C5BFB38" w14:textId="46572D7F" w:rsidR="00C04B65" w:rsidRPr="00C04B65" w:rsidRDefault="00C04B65" w:rsidP="00C04B65">
      <w:pPr>
        <w:spacing w:line="240" w:lineRule="auto"/>
        <w:contextualSpacing/>
        <w:rPr>
          <w:sz w:val="22"/>
          <w:szCs w:val="22"/>
        </w:rPr>
      </w:pPr>
      <w:r w:rsidRPr="00C04B65">
        <w:rPr>
          <w:sz w:val="22"/>
          <w:szCs w:val="22"/>
        </w:rPr>
        <w:t>Architectural Renderings and Engineered Plans</w:t>
      </w:r>
    </w:p>
    <w:p w14:paraId="5B1797A5" w14:textId="5205F714" w:rsidR="00C04B65" w:rsidRPr="00C04B65" w:rsidRDefault="00C04B65" w:rsidP="00C04B65">
      <w:pPr>
        <w:pStyle w:val="ListParagraph"/>
        <w:numPr>
          <w:ilvl w:val="0"/>
          <w:numId w:val="2"/>
        </w:numPr>
        <w:spacing w:line="240" w:lineRule="auto"/>
        <w:rPr>
          <w:sz w:val="22"/>
          <w:szCs w:val="22"/>
        </w:rPr>
      </w:pPr>
      <w:r w:rsidRPr="00C04B65">
        <w:rPr>
          <w:sz w:val="22"/>
          <w:szCs w:val="22"/>
        </w:rPr>
        <w:t>Submitted with Application</w:t>
      </w:r>
    </w:p>
    <w:p w14:paraId="5F8BB311" w14:textId="32A38619" w:rsidR="00C04B65" w:rsidRPr="00C04B65" w:rsidRDefault="00C04B65" w:rsidP="00C04B65">
      <w:pPr>
        <w:spacing w:line="240" w:lineRule="auto"/>
        <w:contextualSpacing/>
        <w:rPr>
          <w:sz w:val="22"/>
          <w:szCs w:val="22"/>
        </w:rPr>
      </w:pPr>
      <w:r w:rsidRPr="00C04B65">
        <w:rPr>
          <w:sz w:val="22"/>
          <w:szCs w:val="22"/>
        </w:rPr>
        <w:t>Exterior Lighting Plan</w:t>
      </w:r>
    </w:p>
    <w:p w14:paraId="7C4EE491" w14:textId="77777777" w:rsidR="00C04B65" w:rsidRPr="00C04B65" w:rsidRDefault="00C04B65" w:rsidP="00C04B65">
      <w:pPr>
        <w:pStyle w:val="ListParagraph"/>
        <w:numPr>
          <w:ilvl w:val="0"/>
          <w:numId w:val="2"/>
        </w:numPr>
        <w:spacing w:line="240" w:lineRule="auto"/>
        <w:rPr>
          <w:rFonts w:ascii="Helvetica" w:eastAsia="Times New Roman" w:hAnsi="Helvetica" w:cs="Helvetica"/>
          <w:color w:val="333333"/>
          <w:kern w:val="0"/>
          <w:sz w:val="20"/>
          <w:szCs w:val="20"/>
          <w14:ligatures w14:val="none"/>
        </w:rPr>
      </w:pPr>
      <w:r w:rsidRPr="00C04B65">
        <w:rPr>
          <w:rFonts w:ascii="Helvetica" w:eastAsia="Times New Roman" w:hAnsi="Helvetica" w:cs="Helvetica"/>
          <w:color w:val="333333"/>
          <w:kern w:val="0"/>
          <w:sz w:val="20"/>
          <w:szCs w:val="20"/>
          <w14:ligatures w14:val="none"/>
        </w:rPr>
        <w:t>Not Applicable</w:t>
      </w:r>
    </w:p>
    <w:sectPr w:rsidR="00C04B65" w:rsidRPr="00C04B6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DB378" w14:textId="77777777" w:rsidR="005B03CB" w:rsidRDefault="005B03CB" w:rsidP="00C04B65">
      <w:pPr>
        <w:spacing w:after="0" w:line="240" w:lineRule="auto"/>
      </w:pPr>
      <w:r>
        <w:separator/>
      </w:r>
    </w:p>
  </w:endnote>
  <w:endnote w:type="continuationSeparator" w:id="0">
    <w:p w14:paraId="7185E69B" w14:textId="77777777" w:rsidR="005B03CB" w:rsidRDefault="005B03CB" w:rsidP="00C04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6C7B" w14:textId="31050913" w:rsidR="00C04B65" w:rsidRDefault="00C04B65">
    <w:pPr>
      <w:pStyle w:val="Footer"/>
    </w:pPr>
    <w:r>
      <w:t>Application Submittal 9/11/2025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FAD09" w14:textId="77777777" w:rsidR="005B03CB" w:rsidRDefault="005B03CB" w:rsidP="00C04B65">
      <w:pPr>
        <w:spacing w:after="0" w:line="240" w:lineRule="auto"/>
      </w:pPr>
      <w:r>
        <w:separator/>
      </w:r>
    </w:p>
  </w:footnote>
  <w:footnote w:type="continuationSeparator" w:id="0">
    <w:p w14:paraId="58CA4E41" w14:textId="77777777" w:rsidR="005B03CB" w:rsidRDefault="005B03CB" w:rsidP="00C04B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46256"/>
    <w:multiLevelType w:val="hybridMultilevel"/>
    <w:tmpl w:val="95D0B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8C2E07"/>
    <w:multiLevelType w:val="hybridMultilevel"/>
    <w:tmpl w:val="58E8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2001656">
    <w:abstractNumId w:val="0"/>
  </w:num>
  <w:num w:numId="2" w16cid:durableId="672924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65"/>
    <w:rsid w:val="001F1956"/>
    <w:rsid w:val="005B03CB"/>
    <w:rsid w:val="00BE77A5"/>
    <w:rsid w:val="00C04B65"/>
    <w:rsid w:val="00E202CF"/>
    <w:rsid w:val="00EF4D2F"/>
    <w:rsid w:val="00F5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3327"/>
  <w15:chartTrackingRefBased/>
  <w15:docId w15:val="{2EDF7AED-2C1A-4D20-A8DA-36AF66A1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B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B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B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B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B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B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B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B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B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B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B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B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B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B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B65"/>
    <w:rPr>
      <w:rFonts w:eastAsiaTheme="majorEastAsia" w:cstheme="majorBidi"/>
      <w:color w:val="272727" w:themeColor="text1" w:themeTint="D8"/>
    </w:rPr>
  </w:style>
  <w:style w:type="paragraph" w:styleId="Title">
    <w:name w:val="Title"/>
    <w:basedOn w:val="Normal"/>
    <w:next w:val="Normal"/>
    <w:link w:val="TitleChar"/>
    <w:uiPriority w:val="10"/>
    <w:qFormat/>
    <w:rsid w:val="00C04B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B65"/>
    <w:pPr>
      <w:spacing w:before="160"/>
      <w:jc w:val="center"/>
    </w:pPr>
    <w:rPr>
      <w:i/>
      <w:iCs/>
      <w:color w:val="404040" w:themeColor="text1" w:themeTint="BF"/>
    </w:rPr>
  </w:style>
  <w:style w:type="character" w:customStyle="1" w:styleId="QuoteChar">
    <w:name w:val="Quote Char"/>
    <w:basedOn w:val="DefaultParagraphFont"/>
    <w:link w:val="Quote"/>
    <w:uiPriority w:val="29"/>
    <w:rsid w:val="00C04B65"/>
    <w:rPr>
      <w:i/>
      <w:iCs/>
      <w:color w:val="404040" w:themeColor="text1" w:themeTint="BF"/>
    </w:rPr>
  </w:style>
  <w:style w:type="paragraph" w:styleId="ListParagraph">
    <w:name w:val="List Paragraph"/>
    <w:basedOn w:val="Normal"/>
    <w:uiPriority w:val="34"/>
    <w:qFormat/>
    <w:rsid w:val="00C04B65"/>
    <w:pPr>
      <w:ind w:left="720"/>
      <w:contextualSpacing/>
    </w:pPr>
  </w:style>
  <w:style w:type="character" w:styleId="IntenseEmphasis">
    <w:name w:val="Intense Emphasis"/>
    <w:basedOn w:val="DefaultParagraphFont"/>
    <w:uiPriority w:val="21"/>
    <w:qFormat/>
    <w:rsid w:val="00C04B65"/>
    <w:rPr>
      <w:i/>
      <w:iCs/>
      <w:color w:val="0F4761" w:themeColor="accent1" w:themeShade="BF"/>
    </w:rPr>
  </w:style>
  <w:style w:type="paragraph" w:styleId="IntenseQuote">
    <w:name w:val="Intense Quote"/>
    <w:basedOn w:val="Normal"/>
    <w:next w:val="Normal"/>
    <w:link w:val="IntenseQuoteChar"/>
    <w:uiPriority w:val="30"/>
    <w:qFormat/>
    <w:rsid w:val="00C04B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B65"/>
    <w:rPr>
      <w:i/>
      <w:iCs/>
      <w:color w:val="0F4761" w:themeColor="accent1" w:themeShade="BF"/>
    </w:rPr>
  </w:style>
  <w:style w:type="character" w:styleId="IntenseReference">
    <w:name w:val="Intense Reference"/>
    <w:basedOn w:val="DefaultParagraphFont"/>
    <w:uiPriority w:val="32"/>
    <w:qFormat/>
    <w:rsid w:val="00C04B65"/>
    <w:rPr>
      <w:b/>
      <w:bCs/>
      <w:smallCaps/>
      <w:color w:val="0F4761" w:themeColor="accent1" w:themeShade="BF"/>
      <w:spacing w:val="5"/>
    </w:rPr>
  </w:style>
  <w:style w:type="paragraph" w:styleId="Header">
    <w:name w:val="header"/>
    <w:basedOn w:val="Normal"/>
    <w:link w:val="HeaderChar"/>
    <w:uiPriority w:val="99"/>
    <w:unhideWhenUsed/>
    <w:rsid w:val="00C04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65"/>
  </w:style>
  <w:style w:type="paragraph" w:styleId="Footer">
    <w:name w:val="footer"/>
    <w:basedOn w:val="Normal"/>
    <w:link w:val="FooterChar"/>
    <w:uiPriority w:val="99"/>
    <w:unhideWhenUsed/>
    <w:rsid w:val="00C04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555005">
      <w:bodyDiv w:val="1"/>
      <w:marLeft w:val="0"/>
      <w:marRight w:val="0"/>
      <w:marTop w:val="0"/>
      <w:marBottom w:val="0"/>
      <w:divBdr>
        <w:top w:val="none" w:sz="0" w:space="0" w:color="auto"/>
        <w:left w:val="none" w:sz="0" w:space="0" w:color="auto"/>
        <w:bottom w:val="none" w:sz="0" w:space="0" w:color="auto"/>
        <w:right w:val="none" w:sz="0" w:space="0" w:color="auto"/>
      </w:divBdr>
      <w:divsChild>
        <w:div w:id="2081558581">
          <w:marLeft w:val="-225"/>
          <w:marRight w:val="-225"/>
          <w:marTop w:val="0"/>
          <w:marBottom w:val="0"/>
          <w:divBdr>
            <w:top w:val="none" w:sz="0" w:space="0" w:color="auto"/>
            <w:left w:val="none" w:sz="0" w:space="0" w:color="auto"/>
            <w:bottom w:val="none" w:sz="0" w:space="0" w:color="auto"/>
            <w:right w:val="none" w:sz="0" w:space="0" w:color="auto"/>
          </w:divBdr>
          <w:divsChild>
            <w:div w:id="560406110">
              <w:marLeft w:val="0"/>
              <w:marRight w:val="0"/>
              <w:marTop w:val="0"/>
              <w:marBottom w:val="0"/>
              <w:divBdr>
                <w:top w:val="none" w:sz="0" w:space="0" w:color="auto"/>
                <w:left w:val="none" w:sz="0" w:space="0" w:color="auto"/>
                <w:bottom w:val="none" w:sz="0" w:space="0" w:color="auto"/>
                <w:right w:val="none" w:sz="0" w:space="0" w:color="auto"/>
              </w:divBdr>
              <w:divsChild>
                <w:div w:id="539172203">
                  <w:marLeft w:val="0"/>
                  <w:marRight w:val="0"/>
                  <w:marTop w:val="0"/>
                  <w:marBottom w:val="300"/>
                  <w:divBdr>
                    <w:top w:val="single" w:sz="6" w:space="0" w:color="DDDDDD"/>
                    <w:left w:val="single" w:sz="6" w:space="0" w:color="DDDDDD"/>
                    <w:bottom w:val="single" w:sz="6" w:space="0" w:color="DDDDDD"/>
                    <w:right w:val="single" w:sz="6" w:space="0" w:color="DDDDDD"/>
                  </w:divBdr>
                  <w:divsChild>
                    <w:div w:id="393355911">
                      <w:marLeft w:val="0"/>
                      <w:marRight w:val="0"/>
                      <w:marTop w:val="0"/>
                      <w:marBottom w:val="0"/>
                      <w:divBdr>
                        <w:top w:val="none" w:sz="0" w:space="0" w:color="auto"/>
                        <w:left w:val="none" w:sz="0" w:space="0" w:color="auto"/>
                        <w:bottom w:val="none" w:sz="0" w:space="0" w:color="auto"/>
                        <w:right w:val="none" w:sz="0" w:space="0" w:color="auto"/>
                      </w:divBdr>
                      <w:divsChild>
                        <w:div w:id="754864498">
                          <w:marLeft w:val="-225"/>
                          <w:marRight w:val="-225"/>
                          <w:marTop w:val="0"/>
                          <w:marBottom w:val="0"/>
                          <w:divBdr>
                            <w:top w:val="none" w:sz="0" w:space="0" w:color="auto"/>
                            <w:left w:val="none" w:sz="0" w:space="0" w:color="auto"/>
                            <w:bottom w:val="none" w:sz="0" w:space="0" w:color="auto"/>
                            <w:right w:val="none" w:sz="0" w:space="0" w:color="auto"/>
                          </w:divBdr>
                          <w:divsChild>
                            <w:div w:id="17993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140</Words>
  <Characters>800</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Bardauskas, Richard (PacifiCorp)</dc:creator>
  <cp:keywords/>
  <dc:description/>
  <cp:lastModifiedBy>Bardauskas, Richard (PacifiCorp)</cp:lastModifiedBy>
  <cp:revision>1</cp:revision>
  <dcterms:created xsi:type="dcterms:W3CDTF">2025-09-11T13:53:00Z</dcterms:created>
  <dcterms:modified xsi:type="dcterms:W3CDTF">2025-09-11T14:02:00Z</dcterms:modified>
</cp:coreProperties>
</file>